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862B3" w14:textId="45A972F2" w:rsid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4A758E7E" w14:textId="77777777" w:rsidR="004478E4" w:rsidRPr="004478E4" w:rsidRDefault="004478E4" w:rsidP="004478E4">
      <w:pPr>
        <w:spacing w:before="100" w:beforeAutospacing="1" w:after="100" w:afterAutospacing="1"/>
        <w:jc w:val="center"/>
        <w:rPr>
          <w:b/>
          <w:color w:val="000000"/>
          <w:sz w:val="27"/>
          <w:szCs w:val="27"/>
          <w:lang w:eastAsia="ru-RU"/>
        </w:rPr>
      </w:pPr>
      <w:r w:rsidRPr="004478E4">
        <w:rPr>
          <w:b/>
          <w:color w:val="000000"/>
          <w:sz w:val="27"/>
          <w:szCs w:val="27"/>
          <w:lang w:eastAsia="ru-RU"/>
        </w:rPr>
        <w:t>Обязательная информация</w:t>
      </w:r>
    </w:p>
    <w:p w14:paraId="1AE85EF4" w14:textId="77777777" w:rsidR="004478E4" w:rsidRPr="004478E4" w:rsidRDefault="004478E4" w:rsidP="004478E4">
      <w:pPr>
        <w:spacing w:before="100" w:beforeAutospacing="1" w:after="100" w:afterAutospacing="1"/>
        <w:ind w:firstLine="720"/>
        <w:jc w:val="both"/>
        <w:rPr>
          <w:color w:val="000000"/>
          <w:sz w:val="27"/>
          <w:szCs w:val="27"/>
          <w:lang w:eastAsia="ru-RU"/>
        </w:rPr>
      </w:pPr>
      <w:r w:rsidRPr="004478E4">
        <w:rPr>
          <w:color w:val="000000"/>
          <w:sz w:val="27"/>
          <w:szCs w:val="27"/>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F8F6EAF" w14:textId="77777777" w:rsidR="004478E4" w:rsidRPr="004478E4" w:rsidRDefault="004478E4" w:rsidP="004478E4">
      <w:pPr>
        <w:spacing w:before="100" w:beforeAutospacing="1" w:after="100" w:afterAutospacing="1"/>
        <w:ind w:firstLine="720"/>
        <w:jc w:val="both"/>
        <w:rPr>
          <w:color w:val="000000"/>
          <w:sz w:val="27"/>
          <w:szCs w:val="27"/>
          <w:lang w:eastAsia="ru-RU"/>
        </w:rPr>
      </w:pPr>
      <w:r w:rsidRPr="004478E4">
        <w:rPr>
          <w:color w:val="000000"/>
          <w:sz w:val="27"/>
          <w:szCs w:val="27"/>
          <w:lang w:eastAsia="ru-RU"/>
        </w:rPr>
        <w:t>ЗПИФ рыночных финансовых инструментов «Заблокированные активы паевого инвестиционного фонда «ТКБ Инвестмент Партнерс – Фонд акций глобальный»» (Правила доверительного управления фондом зарегистрированы Банком России 26.12.2023 за № 5949).</w:t>
      </w:r>
    </w:p>
    <w:p w14:paraId="1C962AAF" w14:textId="77777777" w:rsidR="004478E4" w:rsidRPr="004478E4" w:rsidRDefault="004478E4" w:rsidP="004478E4">
      <w:pPr>
        <w:spacing w:before="100" w:beforeAutospacing="1" w:after="100" w:afterAutospacing="1"/>
        <w:ind w:firstLine="720"/>
        <w:jc w:val="both"/>
        <w:rPr>
          <w:color w:val="000000"/>
          <w:sz w:val="27"/>
          <w:szCs w:val="27"/>
          <w:lang w:eastAsia="ru-RU"/>
        </w:rPr>
      </w:pPr>
      <w:r w:rsidRPr="004478E4">
        <w:rPr>
          <w:color w:val="000000"/>
          <w:sz w:val="27"/>
          <w:szCs w:val="27"/>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4478E4">
        <w:rPr>
          <w:color w:val="000000"/>
          <w:sz w:val="27"/>
          <w:szCs w:val="27"/>
          <w:lang w:eastAsia="ru-RU"/>
        </w:rPr>
        <w:t>sales</w:t>
      </w:r>
      <w:proofErr w:type="spellEnd"/>
      <w:r w:rsidRPr="004478E4">
        <w:rPr>
          <w:color w:val="000000"/>
          <w:sz w:val="27"/>
          <w:szCs w:val="27"/>
          <w:lang w:eastAsia="ru-RU"/>
        </w:rPr>
        <w:t>/).</w:t>
      </w:r>
    </w:p>
    <w:p w14:paraId="47F03FC2" w14:textId="77777777" w:rsidR="004478E4" w:rsidRPr="004478E4" w:rsidRDefault="004478E4" w:rsidP="004478E4">
      <w:pPr>
        <w:spacing w:before="100" w:beforeAutospacing="1" w:after="100" w:afterAutospacing="1"/>
        <w:ind w:firstLine="720"/>
        <w:jc w:val="both"/>
        <w:rPr>
          <w:color w:val="000000"/>
          <w:sz w:val="27"/>
          <w:szCs w:val="27"/>
          <w:lang w:eastAsia="ru-RU"/>
        </w:rPr>
      </w:pPr>
      <w:r w:rsidRPr="004478E4">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0AB7540" w14:textId="0447073C"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33ED44BE" w14:textId="4AB11C24"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07916AFF" w14:textId="63840DB3"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5C0E71A1" w14:textId="114C8F9B"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412DE68E" w14:textId="0A68FED8"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79056D4C" w14:textId="7A7FEA62"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184FBBEC" w14:textId="5CAFA4F1"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59578B17" w14:textId="7A0BE1F0"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34E7AC00" w14:textId="2F040DB4"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498E82DD" w14:textId="54EB94C1"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6CB68168" w14:textId="1449EC51"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72FBA8A1" w14:textId="150FEF15"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1F53BC97" w14:textId="77777777"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bookmarkStart w:id="0" w:name="_GoBack"/>
      <w:bookmarkEnd w:id="0"/>
    </w:p>
    <w:p w14:paraId="7D1F722A" w14:textId="056882E4"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15720C9E" w14:textId="1011A190" w:rsidR="004478E4"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0F6FBF52" w14:textId="77777777" w:rsidR="004478E4" w:rsidRPr="00565AA1" w:rsidRDefault="004478E4" w:rsidP="00565AA1">
      <w:pPr>
        <w:autoSpaceDE w:val="0"/>
        <w:autoSpaceDN w:val="0"/>
        <w:adjustRightInd w:val="0"/>
        <w:spacing w:line="240" w:lineRule="exact"/>
        <w:ind w:left="2338" w:right="2458" w:firstLine="1142"/>
        <w:rPr>
          <w:rFonts w:eastAsiaTheme="minorEastAsia"/>
          <w:sz w:val="20"/>
          <w:szCs w:val="20"/>
          <w:lang w:eastAsia="ru-RU"/>
        </w:rPr>
      </w:pPr>
    </w:p>
    <w:p w14:paraId="497F485D"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77777777"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ТКБ Инвестмент Партнерс</w:t>
      </w:r>
      <w:r w:rsidRPr="003178B6">
        <w:rPr>
          <w:color w:val="FF0000"/>
          <w:spacing w:val="-7"/>
        </w:rPr>
        <w:t xml:space="preserve"> </w:t>
      </w:r>
      <w:r w:rsidRPr="003178B6">
        <w:rPr>
          <w:b/>
          <w:spacing w:val="-1"/>
        </w:rPr>
        <w:t xml:space="preserve">– </w:t>
      </w:r>
      <w:r w:rsidRPr="003178B6">
        <w:rPr>
          <w:b/>
          <w:bCs/>
          <w:spacing w:val="-7"/>
        </w:rPr>
        <w:t>Фонд акций глобальный</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1DD16E30"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Инвестмент Партнерс – Фонд акций глобальный»» (далее – фонд). В состав активов фонда входят активы Открытого паевого инвестиционного фонда рыночных финансовых инструментов «ТКБ Инвестмент Партнерс – Фонд акций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6E3FC3E1"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ЗПИФ рыночных финансовых инструментов «Заблокированные активы паевого инвестиционного фонда «ТКБ Инвестмент Партнерс – Фонд акций глобальный»».</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3D562254"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lastRenderedPageBreak/>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DF6130C" w:rsidR="00225BD9" w:rsidRPr="00A675AC"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433CBF" w:rsidRPr="00A675AC">
        <w:rPr>
          <w:b/>
          <w:color w:val="000000" w:themeColor="text1"/>
          <w:sz w:val="22"/>
          <w:szCs w:val="22"/>
        </w:rPr>
        <w:t>35380236,63</w:t>
      </w:r>
      <w:r w:rsidR="00A675AC">
        <w:rPr>
          <w:b/>
          <w:color w:val="000000" w:themeColor="text1"/>
          <w:sz w:val="22"/>
          <w:szCs w:val="22"/>
        </w:rPr>
        <w:t xml:space="preserve"> рублей</w:t>
      </w:r>
      <w:r w:rsidR="00433CBF" w:rsidRPr="00A675AC">
        <w:rPr>
          <w:color w:val="000000" w:themeColor="text1"/>
          <w:sz w:val="22"/>
          <w:szCs w:val="22"/>
        </w:rPr>
        <w:t xml:space="preserve"> (Тридцать пять миллионов триста восемьдесят тысяч двести тридцать шесть рублей шестьдесят три копейки)</w:t>
      </w:r>
      <w:r w:rsidRPr="00A675AC">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1F5D977F"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551DA678" w:rsidR="00ED79D4" w:rsidRDefault="00E34254" w:rsidP="005B44FE">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6D882D3F" w14:textId="580C5838" w:rsidR="00B277C5" w:rsidRDefault="00B277C5" w:rsidP="005B44FE">
      <w:pPr>
        <w:pStyle w:val="afa"/>
        <w:ind w:left="1462"/>
        <w:jc w:val="both"/>
        <w:rPr>
          <w:sz w:val="22"/>
          <w:szCs w:val="22"/>
          <w:lang w:val="en-US" w:eastAsia="en-US"/>
        </w:rPr>
      </w:pPr>
      <w:r w:rsidRPr="005B44FE">
        <w:rPr>
          <w:sz w:val="22"/>
          <w:szCs w:val="22"/>
          <w:lang w:val="en-US" w:eastAsia="en-US"/>
        </w:rPr>
        <w:t>US02079K1079,</w:t>
      </w:r>
      <w:r w:rsidR="00290FAE" w:rsidRPr="005B44FE">
        <w:rPr>
          <w:lang w:val="en-US"/>
        </w:rPr>
        <w:t xml:space="preserve"> </w:t>
      </w:r>
      <w:r w:rsidR="00290FAE" w:rsidRPr="005B44FE">
        <w:rPr>
          <w:sz w:val="22"/>
          <w:szCs w:val="22"/>
          <w:lang w:val="en-US" w:eastAsia="en-US"/>
        </w:rPr>
        <w:t xml:space="preserve">US0231351067, </w:t>
      </w:r>
      <w:r w:rsidRPr="005B44FE">
        <w:rPr>
          <w:sz w:val="22"/>
          <w:szCs w:val="22"/>
          <w:lang w:val="en-US" w:eastAsia="en-US"/>
        </w:rPr>
        <w:t xml:space="preserve"> </w:t>
      </w:r>
      <w:r w:rsidR="00290FAE" w:rsidRPr="005B44FE">
        <w:rPr>
          <w:sz w:val="22"/>
          <w:szCs w:val="22"/>
          <w:lang w:val="en-US" w:eastAsia="en-US"/>
        </w:rPr>
        <w:t xml:space="preserve">US0378331005, US1667641005, US30231G1022, </w:t>
      </w:r>
      <w:r w:rsidR="00290FAE" w:rsidRPr="00290FAE">
        <w:rPr>
          <w:sz w:val="22"/>
          <w:szCs w:val="22"/>
          <w:lang w:val="en-US" w:eastAsia="en-US"/>
        </w:rPr>
        <w:t>US4592001014</w:t>
      </w:r>
      <w:r w:rsidR="00290FAE" w:rsidRPr="005B44FE">
        <w:rPr>
          <w:sz w:val="22"/>
          <w:szCs w:val="22"/>
          <w:lang w:val="en-US" w:eastAsia="en-US"/>
        </w:rPr>
        <w:t xml:space="preserve">, </w:t>
      </w:r>
      <w:r w:rsidR="001C5F20" w:rsidRPr="001C5F20">
        <w:rPr>
          <w:sz w:val="22"/>
          <w:szCs w:val="22"/>
          <w:lang w:val="en-US" w:eastAsia="en-US"/>
        </w:rPr>
        <w:t>US4781601046</w:t>
      </w:r>
      <w:r w:rsidR="001C5F20" w:rsidRPr="005B44FE">
        <w:rPr>
          <w:sz w:val="22"/>
          <w:szCs w:val="22"/>
          <w:lang w:val="en-US" w:eastAsia="en-US"/>
        </w:rPr>
        <w:t xml:space="preserve">, </w:t>
      </w:r>
      <w:r w:rsidR="001C5F20" w:rsidRPr="001C5F20">
        <w:rPr>
          <w:sz w:val="22"/>
          <w:szCs w:val="22"/>
          <w:lang w:val="en-US" w:eastAsia="en-US"/>
        </w:rPr>
        <w:t>US50155Q1004</w:t>
      </w:r>
      <w:r w:rsidR="001C5F20" w:rsidRPr="005B44FE">
        <w:rPr>
          <w:sz w:val="22"/>
          <w:szCs w:val="22"/>
          <w:lang w:val="en-US" w:eastAsia="en-US"/>
        </w:rPr>
        <w:t xml:space="preserve">, </w:t>
      </w:r>
      <w:r w:rsidR="001C5F20" w:rsidRPr="001C5F20">
        <w:rPr>
          <w:sz w:val="22"/>
          <w:szCs w:val="22"/>
          <w:lang w:val="en-US" w:eastAsia="en-US"/>
        </w:rPr>
        <w:t>US5801351017</w:t>
      </w:r>
      <w:r w:rsidR="001C5F20" w:rsidRPr="005B44FE">
        <w:rPr>
          <w:sz w:val="22"/>
          <w:szCs w:val="22"/>
          <w:lang w:val="en-US" w:eastAsia="en-US"/>
        </w:rPr>
        <w:t xml:space="preserve">, </w:t>
      </w:r>
      <w:r w:rsidR="001C5F20" w:rsidRPr="001C5F20">
        <w:rPr>
          <w:sz w:val="22"/>
          <w:szCs w:val="22"/>
          <w:lang w:val="en-US" w:eastAsia="en-US"/>
        </w:rPr>
        <w:t>US5949181045</w:t>
      </w:r>
      <w:r w:rsidR="001C5F20" w:rsidRPr="005B44FE">
        <w:rPr>
          <w:sz w:val="22"/>
          <w:szCs w:val="22"/>
          <w:lang w:val="en-US" w:eastAsia="en-US"/>
        </w:rPr>
        <w:t xml:space="preserve">, </w:t>
      </w:r>
      <w:r w:rsidR="001C5F20" w:rsidRPr="001C5F20">
        <w:rPr>
          <w:sz w:val="22"/>
          <w:szCs w:val="22"/>
          <w:lang w:val="en-US" w:eastAsia="en-US"/>
        </w:rPr>
        <w:t>US7170811035</w:t>
      </w:r>
      <w:r w:rsidR="001C5F20" w:rsidRPr="005B44FE">
        <w:rPr>
          <w:sz w:val="22"/>
          <w:szCs w:val="22"/>
          <w:lang w:val="en-US" w:eastAsia="en-US"/>
        </w:rPr>
        <w:t xml:space="preserve">, </w:t>
      </w:r>
      <w:r w:rsidR="001C5F20" w:rsidRPr="001C5F20">
        <w:rPr>
          <w:sz w:val="22"/>
          <w:szCs w:val="22"/>
          <w:lang w:val="en-US" w:eastAsia="en-US"/>
        </w:rPr>
        <w:t>US1912161007</w:t>
      </w:r>
      <w:r w:rsidR="001C5F20" w:rsidRPr="005B44FE">
        <w:rPr>
          <w:sz w:val="22"/>
          <w:szCs w:val="22"/>
          <w:lang w:val="en-US" w:eastAsia="en-US"/>
        </w:rPr>
        <w:t xml:space="preserve">, </w:t>
      </w:r>
      <w:r w:rsidR="001C5F20" w:rsidRPr="001C5F20">
        <w:rPr>
          <w:sz w:val="22"/>
          <w:szCs w:val="22"/>
          <w:lang w:val="en-US" w:eastAsia="en-US"/>
        </w:rPr>
        <w:t>US92826C8394</w:t>
      </w:r>
      <w:r w:rsidR="001C5F20" w:rsidRPr="005B44FE">
        <w:rPr>
          <w:sz w:val="22"/>
          <w:szCs w:val="22"/>
          <w:lang w:val="en-US" w:eastAsia="en-US"/>
        </w:rPr>
        <w:t xml:space="preserve">, </w:t>
      </w:r>
      <w:r w:rsidR="00961F7B" w:rsidRPr="00961F7B">
        <w:rPr>
          <w:sz w:val="22"/>
          <w:szCs w:val="22"/>
          <w:lang w:val="en-US" w:eastAsia="en-US"/>
        </w:rPr>
        <w:t>US9311421039</w:t>
      </w:r>
      <w:r w:rsidR="00961F7B" w:rsidRPr="005B44FE">
        <w:rPr>
          <w:sz w:val="22"/>
          <w:szCs w:val="22"/>
          <w:lang w:val="en-US" w:eastAsia="en-US"/>
        </w:rPr>
        <w:t xml:space="preserve">, </w:t>
      </w:r>
      <w:r w:rsidR="00961F7B" w:rsidRPr="00961F7B">
        <w:rPr>
          <w:sz w:val="22"/>
          <w:szCs w:val="22"/>
          <w:lang w:val="en-US" w:eastAsia="en-US"/>
        </w:rPr>
        <w:t>US3635761097</w:t>
      </w:r>
      <w:r w:rsidR="00961F7B" w:rsidRPr="005B44FE">
        <w:rPr>
          <w:sz w:val="22"/>
          <w:szCs w:val="22"/>
          <w:lang w:val="en-US" w:eastAsia="en-US"/>
        </w:rPr>
        <w:t xml:space="preserve">, </w:t>
      </w:r>
      <w:r w:rsidR="00961F7B" w:rsidRPr="00961F7B">
        <w:rPr>
          <w:sz w:val="22"/>
          <w:szCs w:val="22"/>
          <w:lang w:val="en-US" w:eastAsia="en-US"/>
        </w:rPr>
        <w:t>US0533321024</w:t>
      </w:r>
      <w:r w:rsidR="00961F7B" w:rsidRPr="005B44FE">
        <w:rPr>
          <w:sz w:val="22"/>
          <w:szCs w:val="22"/>
          <w:lang w:val="en-US" w:eastAsia="en-US"/>
        </w:rPr>
        <w:t xml:space="preserve">, </w:t>
      </w:r>
      <w:r w:rsidR="00961F7B" w:rsidRPr="00961F7B">
        <w:rPr>
          <w:sz w:val="22"/>
          <w:szCs w:val="22"/>
          <w:lang w:val="en-US" w:eastAsia="en-US"/>
        </w:rPr>
        <w:t>US0534841012</w:t>
      </w:r>
      <w:r w:rsidR="00961F7B" w:rsidRPr="005B44FE">
        <w:rPr>
          <w:sz w:val="22"/>
          <w:szCs w:val="22"/>
          <w:lang w:val="en-US" w:eastAsia="en-US"/>
        </w:rPr>
        <w:t xml:space="preserve">, </w:t>
      </w:r>
      <w:r w:rsidR="00961F7B" w:rsidRPr="00961F7B">
        <w:rPr>
          <w:sz w:val="22"/>
          <w:szCs w:val="22"/>
          <w:lang w:val="en-US" w:eastAsia="en-US"/>
        </w:rPr>
        <w:t>US0536111091</w:t>
      </w:r>
      <w:r w:rsidR="00961F7B" w:rsidRPr="005B44FE">
        <w:rPr>
          <w:sz w:val="22"/>
          <w:szCs w:val="22"/>
          <w:lang w:val="en-US" w:eastAsia="en-US"/>
        </w:rPr>
        <w:t xml:space="preserve">, </w:t>
      </w:r>
      <w:r w:rsidR="00961F7B" w:rsidRPr="00961F7B">
        <w:rPr>
          <w:sz w:val="22"/>
          <w:szCs w:val="22"/>
          <w:lang w:val="en-US" w:eastAsia="en-US"/>
        </w:rPr>
        <w:t>US0640581007</w:t>
      </w:r>
      <w:r w:rsidR="00961F7B" w:rsidRPr="005B44FE">
        <w:rPr>
          <w:sz w:val="22"/>
          <w:szCs w:val="22"/>
          <w:lang w:val="en-US" w:eastAsia="en-US"/>
        </w:rPr>
        <w:t xml:space="preserve">, </w:t>
      </w:r>
      <w:r w:rsidR="00961F7B" w:rsidRPr="00961F7B">
        <w:rPr>
          <w:sz w:val="22"/>
          <w:szCs w:val="22"/>
          <w:lang w:val="en-US" w:eastAsia="en-US"/>
        </w:rPr>
        <w:t>US2600031080</w:t>
      </w:r>
      <w:r w:rsidR="00961F7B" w:rsidRPr="005B44FE">
        <w:rPr>
          <w:sz w:val="22"/>
          <w:szCs w:val="22"/>
          <w:lang w:val="en-US" w:eastAsia="en-US"/>
        </w:rPr>
        <w:t xml:space="preserve">, </w:t>
      </w:r>
      <w:r w:rsidR="0079096C" w:rsidRPr="0079096C">
        <w:rPr>
          <w:sz w:val="22"/>
          <w:szCs w:val="22"/>
          <w:lang w:val="en-US" w:eastAsia="en-US"/>
        </w:rPr>
        <w:t>US2786421030</w:t>
      </w:r>
      <w:r w:rsidR="0079096C" w:rsidRPr="005B44FE">
        <w:rPr>
          <w:sz w:val="22"/>
          <w:szCs w:val="22"/>
          <w:lang w:val="en-US" w:eastAsia="en-US"/>
        </w:rPr>
        <w:t xml:space="preserve">, </w:t>
      </w:r>
      <w:r w:rsidR="0079096C" w:rsidRPr="0079096C">
        <w:rPr>
          <w:sz w:val="22"/>
          <w:szCs w:val="22"/>
          <w:lang w:val="en-US" w:eastAsia="en-US"/>
        </w:rPr>
        <w:t>US28176E1082</w:t>
      </w:r>
      <w:r w:rsidR="0079096C" w:rsidRPr="005B44FE">
        <w:rPr>
          <w:sz w:val="22"/>
          <w:szCs w:val="22"/>
          <w:lang w:val="en-US" w:eastAsia="en-US"/>
        </w:rPr>
        <w:t xml:space="preserve">, </w:t>
      </w:r>
      <w:r w:rsidR="0079096C" w:rsidRPr="0079096C">
        <w:rPr>
          <w:sz w:val="22"/>
          <w:szCs w:val="22"/>
          <w:lang w:val="en-US" w:eastAsia="en-US"/>
        </w:rPr>
        <w:t>US45168D1046</w:t>
      </w:r>
      <w:r w:rsidR="0079096C" w:rsidRPr="005B44FE">
        <w:rPr>
          <w:sz w:val="22"/>
          <w:szCs w:val="22"/>
          <w:lang w:val="en-US" w:eastAsia="en-US"/>
        </w:rPr>
        <w:t xml:space="preserve">, </w:t>
      </w:r>
      <w:r w:rsidR="0079096C" w:rsidRPr="0079096C">
        <w:rPr>
          <w:sz w:val="22"/>
          <w:szCs w:val="22"/>
          <w:lang w:val="en-US" w:eastAsia="en-US"/>
        </w:rPr>
        <w:t>US46284V1017</w:t>
      </w:r>
      <w:r w:rsidR="0079096C" w:rsidRPr="005B44FE">
        <w:rPr>
          <w:sz w:val="22"/>
          <w:szCs w:val="22"/>
          <w:lang w:val="en-US" w:eastAsia="en-US"/>
        </w:rPr>
        <w:t xml:space="preserve">, </w:t>
      </w:r>
      <w:r w:rsidR="0079096C" w:rsidRPr="0079096C">
        <w:rPr>
          <w:sz w:val="22"/>
          <w:szCs w:val="22"/>
          <w:lang w:val="en-US" w:eastAsia="en-US"/>
        </w:rPr>
        <w:t>US46982L1089</w:t>
      </w:r>
      <w:r w:rsidR="0079096C" w:rsidRPr="005B44FE">
        <w:rPr>
          <w:sz w:val="22"/>
          <w:szCs w:val="22"/>
          <w:lang w:val="en-US" w:eastAsia="en-US"/>
        </w:rPr>
        <w:t xml:space="preserve">, </w:t>
      </w:r>
      <w:r w:rsidR="0079096C" w:rsidRPr="0079096C">
        <w:rPr>
          <w:sz w:val="22"/>
          <w:szCs w:val="22"/>
          <w:lang w:val="en-US" w:eastAsia="en-US"/>
        </w:rPr>
        <w:t>US49338L1035</w:t>
      </w:r>
      <w:r w:rsidR="0079096C" w:rsidRPr="005B44FE">
        <w:rPr>
          <w:sz w:val="22"/>
          <w:szCs w:val="22"/>
          <w:lang w:val="en-US" w:eastAsia="en-US"/>
        </w:rPr>
        <w:t xml:space="preserve">, </w:t>
      </w:r>
      <w:r w:rsidR="0079096C" w:rsidRPr="0079096C">
        <w:rPr>
          <w:sz w:val="22"/>
          <w:szCs w:val="22"/>
          <w:lang w:val="en-US" w:eastAsia="en-US"/>
        </w:rPr>
        <w:t>US6200763075</w:t>
      </w:r>
      <w:r w:rsidR="0079096C" w:rsidRPr="005B44FE">
        <w:rPr>
          <w:sz w:val="22"/>
          <w:szCs w:val="22"/>
          <w:lang w:val="en-US" w:eastAsia="en-US"/>
        </w:rPr>
        <w:t xml:space="preserve">, </w:t>
      </w:r>
      <w:r w:rsidR="005B44FE" w:rsidRPr="005B44FE">
        <w:rPr>
          <w:sz w:val="22"/>
          <w:szCs w:val="22"/>
          <w:lang w:val="en-US" w:eastAsia="en-US"/>
        </w:rPr>
        <w:t>US6311031081, US67103H1077, US74460D1090, US8716071076, US74144T1088, US87612E1064, US8923561067, US9553061055.</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w:t>
      </w:r>
      <w:r>
        <w:rPr>
          <w:sz w:val="22"/>
          <w:szCs w:val="22"/>
        </w:rPr>
        <w:lastRenderedPageBreak/>
        <w:t xml:space="preserve">дивидендам, </w:t>
      </w:r>
      <w:r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34B512C7"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787D3047"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0B112A81"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FB1A87" w:rsidRPr="00A3550C">
        <w:rPr>
          <w:rStyle w:val="FontStyle68"/>
          <w:sz w:val="22"/>
          <w:szCs w:val="22"/>
        </w:rPr>
        <w:t>3</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4C3BDE2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в нарушение требований пункта 29 настоящих Правил,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Долги, возникшие по таким обязательствам, не могут погашаться за счет</w:t>
      </w:r>
      <w:r w:rsidR="00646A1A">
        <w:rPr>
          <w:rStyle w:val="FontStyle68"/>
          <w:sz w:val="22"/>
          <w:szCs w:val="22"/>
        </w:rPr>
        <w:t xml:space="preserve"> имущества, составляющего ф</w:t>
      </w:r>
      <w:r w:rsidR="00093387" w:rsidRPr="00093387">
        <w:rPr>
          <w:rStyle w:val="FontStyle68"/>
          <w:sz w:val="22"/>
          <w:szCs w:val="22"/>
        </w:rPr>
        <w:t>онд.</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02E88821" w14:textId="457C4CF2"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CA6AFD">
        <w:rPr>
          <w:rFonts w:eastAsiaTheme="minorEastAsia"/>
          <w:sz w:val="22"/>
          <w:szCs w:val="22"/>
          <w:lang w:eastAsia="ru-RU"/>
        </w:rPr>
        <w:t xml:space="preserve"> количество выданных</w:t>
      </w:r>
      <w:r w:rsidR="001879E9" w:rsidRPr="001879E9">
        <w:rPr>
          <w:rFonts w:eastAsiaTheme="minorEastAsia"/>
          <w:sz w:val="22"/>
          <w:szCs w:val="22"/>
          <w:lang w:eastAsia="ru-RU"/>
        </w:rPr>
        <w:t xml:space="preserve">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p>
    <w:p w14:paraId="4E85ED2C" w14:textId="0E9DBBE5" w:rsidR="00C961F7" w:rsidRPr="00396193" w:rsidRDefault="00C961F7" w:rsidP="00C961F7">
      <w:pPr>
        <w:jc w:val="both"/>
        <w:rPr>
          <w:rFonts w:eastAsiaTheme="minorEastAsia"/>
          <w:color w:val="000000" w:themeColor="text1"/>
          <w:sz w:val="22"/>
          <w:szCs w:val="22"/>
          <w:lang w:eastAsia="ru-RU"/>
        </w:rPr>
      </w:pPr>
      <w:r w:rsidRPr="00396193">
        <w:rPr>
          <w:rFonts w:eastAsiaTheme="minorEastAsia"/>
          <w:b/>
          <w:color w:val="000000" w:themeColor="text1"/>
          <w:sz w:val="22"/>
          <w:szCs w:val="22"/>
          <w:lang w:eastAsia="ru-RU"/>
        </w:rPr>
        <w:t>33126.162699</w:t>
      </w:r>
      <w:r w:rsidRPr="00396193">
        <w:rPr>
          <w:rFonts w:eastAsiaTheme="minorEastAsia"/>
          <w:color w:val="000000" w:themeColor="text1"/>
          <w:sz w:val="22"/>
          <w:szCs w:val="22"/>
          <w:lang w:eastAsia="ru-RU"/>
        </w:rPr>
        <w:t xml:space="preserve"> (Тридцать три тысячи сто двадцать шесть целых сто шестьдесят две тысячи шестьсот девяносто девять </w:t>
      </w:r>
      <w:r w:rsidR="00396193" w:rsidRPr="00396193">
        <w:rPr>
          <w:rFonts w:eastAsiaTheme="minorEastAsia"/>
          <w:color w:val="000000" w:themeColor="text1"/>
          <w:sz w:val="22"/>
          <w:szCs w:val="22"/>
          <w:lang w:eastAsia="ru-RU"/>
        </w:rPr>
        <w:t>миллионных</w:t>
      </w:r>
      <w:r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пециализированным депозитарием для 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6"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D31464" w:rsidRPr="004F7A49" w14:paraId="41DE4E4C" w14:textId="77777777" w:rsidTr="00C11115">
        <w:tc>
          <w:tcPr>
            <w:tcW w:w="737" w:type="dxa"/>
          </w:tcPr>
          <w:p w14:paraId="1821B2B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1658354"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Акции иностранных эмитентов</w:t>
            </w:r>
          </w:p>
        </w:tc>
        <w:tc>
          <w:tcPr>
            <w:tcW w:w="2835" w:type="dxa"/>
          </w:tcPr>
          <w:p w14:paraId="5FD0E75F" w14:textId="0B923498"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Alphabet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C4914C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US02079K1079</w:t>
            </w:r>
          </w:p>
          <w:p w14:paraId="4AAE29DF"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89304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80</w:t>
            </w:r>
          </w:p>
        </w:tc>
      </w:tr>
      <w:tr w:rsidR="00D31464" w:rsidRPr="004F7A49" w14:paraId="04CE3F26" w14:textId="77777777" w:rsidTr="00C11115">
        <w:tc>
          <w:tcPr>
            <w:tcW w:w="737" w:type="dxa"/>
          </w:tcPr>
          <w:p w14:paraId="086E896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5E2B00A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139A45C8" w14:textId="0FDC673E"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Amazon.com </w:t>
            </w:r>
          </w:p>
        </w:tc>
        <w:tc>
          <w:tcPr>
            <w:tcW w:w="1843" w:type="dxa"/>
          </w:tcPr>
          <w:p w14:paraId="2073CBD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US0231351067</w:t>
            </w:r>
          </w:p>
          <w:p w14:paraId="155EF9AE"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79D392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100</w:t>
            </w:r>
          </w:p>
        </w:tc>
      </w:tr>
      <w:tr w:rsidR="00D31464" w:rsidRPr="004F7A49" w14:paraId="6BDA3700" w14:textId="77777777" w:rsidTr="00C11115">
        <w:tc>
          <w:tcPr>
            <w:tcW w:w="737" w:type="dxa"/>
          </w:tcPr>
          <w:p w14:paraId="77593ED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5CC9420" w14:textId="39CAB9B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Apple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045B572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US0378331005</w:t>
            </w:r>
          </w:p>
          <w:p w14:paraId="3F2C6B75"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62348FD"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109</w:t>
            </w:r>
          </w:p>
        </w:tc>
      </w:tr>
      <w:tr w:rsidR="00D31464" w:rsidRPr="004F7A49" w14:paraId="4370C784" w14:textId="77777777" w:rsidTr="00C11115">
        <w:tc>
          <w:tcPr>
            <w:tcW w:w="737" w:type="dxa"/>
            <w:tcBorders>
              <w:bottom w:val="single" w:sz="4" w:space="0" w:color="auto"/>
            </w:tcBorders>
          </w:tcPr>
          <w:p w14:paraId="2D7CDF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bottom w:val="single" w:sz="4" w:space="0" w:color="auto"/>
            </w:tcBorders>
          </w:tcPr>
          <w:p w14:paraId="2A8ABC02" w14:textId="7224222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Chevron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bottom w:val="single" w:sz="4" w:space="0" w:color="auto"/>
            </w:tcBorders>
          </w:tcPr>
          <w:p w14:paraId="275B5977"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US1667641005</w:t>
            </w:r>
          </w:p>
          <w:p w14:paraId="768401AB"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4140FC5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112</w:t>
            </w:r>
          </w:p>
        </w:tc>
      </w:tr>
      <w:tr w:rsidR="00D31464" w:rsidRPr="004F7A49" w14:paraId="31B9D609" w14:textId="77777777" w:rsidTr="00C11115">
        <w:tc>
          <w:tcPr>
            <w:tcW w:w="737" w:type="dxa"/>
            <w:tcBorders>
              <w:top w:val="single" w:sz="4" w:space="0" w:color="auto"/>
              <w:left w:val="single" w:sz="4" w:space="0" w:color="auto"/>
              <w:bottom w:val="single" w:sz="4" w:space="0" w:color="auto"/>
              <w:right w:val="single" w:sz="4" w:space="0" w:color="auto"/>
            </w:tcBorders>
          </w:tcPr>
          <w:p w14:paraId="58A2F4C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E968B94" w14:textId="0432221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Exxon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Mobil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7075998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US30231G1022</w:t>
            </w:r>
          </w:p>
          <w:p w14:paraId="6A90F942"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B751F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210</w:t>
            </w:r>
          </w:p>
        </w:tc>
      </w:tr>
      <w:tr w:rsidR="00D31464" w:rsidRPr="004F7A49" w14:paraId="2E9A32BA" w14:textId="77777777" w:rsidTr="00C11115">
        <w:tc>
          <w:tcPr>
            <w:tcW w:w="737" w:type="dxa"/>
            <w:tcBorders>
              <w:top w:val="single" w:sz="4" w:space="0" w:color="auto"/>
              <w:left w:val="single" w:sz="4" w:space="0" w:color="auto"/>
              <w:bottom w:val="single" w:sz="4" w:space="0" w:color="auto"/>
              <w:right w:val="single" w:sz="4" w:space="0" w:color="auto"/>
            </w:tcBorders>
          </w:tcPr>
          <w:p w14:paraId="4154DBD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F823592" w14:textId="5F1EB1B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International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Business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Machines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p w14:paraId="714E0EE8" w14:textId="77777777" w:rsidR="00D31464" w:rsidRPr="004F7A49" w:rsidRDefault="00D31464" w:rsidP="002672A6">
            <w:pPr>
              <w:jc w:val="both"/>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9ED7A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US4592001014</w:t>
            </w:r>
          </w:p>
          <w:p w14:paraId="1AC35DB6"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EECC4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64</w:t>
            </w:r>
          </w:p>
        </w:tc>
      </w:tr>
      <w:tr w:rsidR="00D31464" w:rsidRPr="004F7A49" w14:paraId="5F013827" w14:textId="77777777" w:rsidTr="00C11115">
        <w:tc>
          <w:tcPr>
            <w:tcW w:w="737" w:type="dxa"/>
            <w:tcBorders>
              <w:top w:val="single" w:sz="4" w:space="0" w:color="auto"/>
              <w:right w:val="single" w:sz="4" w:space="0" w:color="auto"/>
            </w:tcBorders>
          </w:tcPr>
          <w:p w14:paraId="6C98DB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2572A8" w14:textId="7A520CF7"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AAC5D18"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US4781601046</w:t>
            </w:r>
          </w:p>
          <w:p w14:paraId="617C0ED3"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519BD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45</w:t>
            </w:r>
          </w:p>
        </w:tc>
      </w:tr>
      <w:tr w:rsidR="00D31464" w:rsidRPr="004F7A49" w14:paraId="6B3EA746" w14:textId="77777777" w:rsidTr="00C11115">
        <w:tc>
          <w:tcPr>
            <w:tcW w:w="737" w:type="dxa"/>
          </w:tcPr>
          <w:p w14:paraId="4CD4153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tcBorders>
          </w:tcPr>
          <w:p w14:paraId="7F3FECFF" w14:textId="78AAF5D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Kyndryl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Holdings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tcBorders>
          </w:tcPr>
          <w:p w14:paraId="5273EE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US50155Q1004</w:t>
            </w:r>
          </w:p>
          <w:p w14:paraId="447FFC21"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F859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13</w:t>
            </w:r>
          </w:p>
        </w:tc>
      </w:tr>
      <w:tr w:rsidR="00D31464" w:rsidRPr="004F7A49" w14:paraId="05EC2A88" w14:textId="77777777" w:rsidTr="00C11115">
        <w:tc>
          <w:tcPr>
            <w:tcW w:w="737" w:type="dxa"/>
          </w:tcPr>
          <w:p w14:paraId="5DA41227"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7A594765" w14:textId="11BDC39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McDonalds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4E14D6B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US5801351017</w:t>
            </w:r>
          </w:p>
          <w:p w14:paraId="107F03FA"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3C8563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35</w:t>
            </w:r>
          </w:p>
        </w:tc>
      </w:tr>
      <w:tr w:rsidR="00D31464" w:rsidRPr="004F7A49" w14:paraId="1C5D5355" w14:textId="77777777" w:rsidTr="00C11115">
        <w:tc>
          <w:tcPr>
            <w:tcW w:w="737" w:type="dxa"/>
          </w:tcPr>
          <w:p w14:paraId="5028539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61B7377" w14:textId="5D0E326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Microsoft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56296B2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US5949181045</w:t>
            </w:r>
          </w:p>
          <w:p w14:paraId="0DFFB519"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5D326F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32</w:t>
            </w:r>
          </w:p>
        </w:tc>
      </w:tr>
      <w:tr w:rsidR="00D31464" w:rsidRPr="004F7A49" w14:paraId="52A296B7" w14:textId="77777777" w:rsidTr="00C11115">
        <w:tc>
          <w:tcPr>
            <w:tcW w:w="737" w:type="dxa"/>
          </w:tcPr>
          <w:p w14:paraId="4352997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52D5CC1C" w14:textId="1FD870D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Pfizer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F04274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US7170811035</w:t>
            </w:r>
          </w:p>
          <w:p w14:paraId="0D630E0F"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C1F0B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426</w:t>
            </w:r>
          </w:p>
        </w:tc>
      </w:tr>
      <w:tr w:rsidR="00D31464" w:rsidRPr="004F7A49" w14:paraId="7B8E0ED4" w14:textId="77777777" w:rsidTr="00C11115">
        <w:tc>
          <w:tcPr>
            <w:tcW w:w="737" w:type="dxa"/>
          </w:tcPr>
          <w:p w14:paraId="427CDEF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4B83A16C" w14:textId="1C9E564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The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Coca-Cola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r w:rsidRPr="004F7A49">
              <w:rPr>
                <w:rFonts w:ascii="Times New Roman" w:hAnsi="Times New Roman"/>
                <w:sz w:val="18"/>
                <w:szCs w:val="18"/>
              </w:rPr>
              <w:t xml:space="preserve"> </w:t>
            </w:r>
          </w:p>
        </w:tc>
        <w:tc>
          <w:tcPr>
            <w:tcW w:w="1843" w:type="dxa"/>
          </w:tcPr>
          <w:p w14:paraId="13D47C5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US1912161007</w:t>
            </w:r>
          </w:p>
          <w:p w14:paraId="59B2A963"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3619130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310</w:t>
            </w:r>
          </w:p>
        </w:tc>
      </w:tr>
      <w:tr w:rsidR="00D31464" w:rsidRPr="004F7A49" w14:paraId="1CD45283" w14:textId="77777777" w:rsidTr="00C11115">
        <w:tc>
          <w:tcPr>
            <w:tcW w:w="737" w:type="dxa"/>
          </w:tcPr>
          <w:p w14:paraId="13DBDBE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tcPr>
          <w:p w14:paraId="748FA3D9" w14:textId="6DE450E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Visa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458DBCD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US92826C8394</w:t>
            </w:r>
          </w:p>
        </w:tc>
        <w:tc>
          <w:tcPr>
            <w:tcW w:w="992" w:type="dxa"/>
            <w:tcBorders>
              <w:top w:val="nil"/>
              <w:left w:val="single" w:sz="4" w:space="0" w:color="auto"/>
              <w:bottom w:val="single" w:sz="4" w:space="0" w:color="auto"/>
              <w:right w:val="single" w:sz="4" w:space="0" w:color="auto"/>
            </w:tcBorders>
            <w:shd w:val="clear" w:color="000000" w:fill="FFFFFF"/>
          </w:tcPr>
          <w:p w14:paraId="699315A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38</w:t>
            </w:r>
          </w:p>
        </w:tc>
      </w:tr>
      <w:tr w:rsidR="00D31464" w:rsidRPr="004F7A49" w14:paraId="56590C27" w14:textId="77777777" w:rsidTr="00C11115">
        <w:tc>
          <w:tcPr>
            <w:tcW w:w="737" w:type="dxa"/>
          </w:tcPr>
          <w:p w14:paraId="186E340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56CF7CA3" w14:textId="2E3A2C0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Walmart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0ED4F9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US9311421039</w:t>
            </w:r>
          </w:p>
        </w:tc>
        <w:tc>
          <w:tcPr>
            <w:tcW w:w="992" w:type="dxa"/>
            <w:tcBorders>
              <w:top w:val="nil"/>
              <w:left w:val="single" w:sz="4" w:space="0" w:color="auto"/>
              <w:bottom w:val="single" w:sz="4" w:space="0" w:color="auto"/>
              <w:right w:val="single" w:sz="4" w:space="0" w:color="auto"/>
            </w:tcBorders>
            <w:shd w:val="clear" w:color="000000" w:fill="FFFFFF"/>
          </w:tcPr>
          <w:p w14:paraId="5B13D7B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52</w:t>
            </w:r>
          </w:p>
        </w:tc>
      </w:tr>
      <w:tr w:rsidR="00D31464" w:rsidRPr="004F7A49" w14:paraId="38C1A1EF" w14:textId="77777777" w:rsidTr="00C11115">
        <w:tc>
          <w:tcPr>
            <w:tcW w:w="737" w:type="dxa"/>
          </w:tcPr>
          <w:p w14:paraId="31341B58"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3709DD61" w14:textId="30A0344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Arthur</w:t>
            </w:r>
            <w:proofErr w:type="spellEnd"/>
            <w:r w:rsidRPr="004F7A49">
              <w:rPr>
                <w:rFonts w:ascii="Times New Roman" w:hAnsi="Times New Roman"/>
                <w:sz w:val="18"/>
                <w:szCs w:val="18"/>
              </w:rPr>
              <w:t xml:space="preserve"> J. </w:t>
            </w:r>
            <w:proofErr w:type="spellStart"/>
            <w:r w:rsidRPr="004F7A49">
              <w:rPr>
                <w:rFonts w:ascii="Times New Roman" w:hAnsi="Times New Roman"/>
                <w:sz w:val="18"/>
                <w:szCs w:val="18"/>
              </w:rPr>
              <w:t>Gallagher</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Co</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07EA6F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US3635761097</w:t>
            </w:r>
          </w:p>
        </w:tc>
        <w:tc>
          <w:tcPr>
            <w:tcW w:w="992" w:type="dxa"/>
            <w:tcBorders>
              <w:top w:val="nil"/>
              <w:left w:val="single" w:sz="4" w:space="0" w:color="auto"/>
              <w:bottom w:val="single" w:sz="4" w:space="0" w:color="auto"/>
              <w:right w:val="single" w:sz="4" w:space="0" w:color="auto"/>
            </w:tcBorders>
            <w:shd w:val="clear" w:color="000000" w:fill="FFFFFF"/>
          </w:tcPr>
          <w:p w14:paraId="65D8D5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124</w:t>
            </w:r>
          </w:p>
        </w:tc>
      </w:tr>
      <w:tr w:rsidR="00D31464" w:rsidRPr="004F7A49" w14:paraId="237D90F2" w14:textId="77777777" w:rsidTr="00C11115">
        <w:tc>
          <w:tcPr>
            <w:tcW w:w="737" w:type="dxa"/>
          </w:tcPr>
          <w:p w14:paraId="776E2DE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8E322B3" w14:textId="1CECEA65"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AutoZone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CB7009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US0533321024</w:t>
            </w:r>
          </w:p>
        </w:tc>
        <w:tc>
          <w:tcPr>
            <w:tcW w:w="992" w:type="dxa"/>
            <w:tcBorders>
              <w:top w:val="nil"/>
              <w:left w:val="single" w:sz="4" w:space="0" w:color="auto"/>
              <w:bottom w:val="single" w:sz="4" w:space="0" w:color="auto"/>
              <w:right w:val="single" w:sz="4" w:space="0" w:color="auto"/>
            </w:tcBorders>
            <w:shd w:val="clear" w:color="000000" w:fill="FFFFFF"/>
          </w:tcPr>
          <w:p w14:paraId="339DCF2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ABBCDD" w14:textId="77777777" w:rsidTr="00C11115">
        <w:tc>
          <w:tcPr>
            <w:tcW w:w="737" w:type="dxa"/>
          </w:tcPr>
          <w:p w14:paraId="232E64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45CE06F3" w14:textId="4F5A060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AvalonBay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Communities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0BED8214"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US0534841012</w:t>
            </w:r>
          </w:p>
        </w:tc>
        <w:tc>
          <w:tcPr>
            <w:tcW w:w="992" w:type="dxa"/>
            <w:tcBorders>
              <w:top w:val="nil"/>
              <w:left w:val="single" w:sz="4" w:space="0" w:color="auto"/>
              <w:bottom w:val="single" w:sz="4" w:space="0" w:color="auto"/>
              <w:right w:val="single" w:sz="4" w:space="0" w:color="auto"/>
            </w:tcBorders>
            <w:shd w:val="clear" w:color="000000" w:fill="FFFFFF"/>
          </w:tcPr>
          <w:p w14:paraId="31A3FF06"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81</w:t>
            </w:r>
          </w:p>
        </w:tc>
      </w:tr>
      <w:tr w:rsidR="00D31464" w:rsidRPr="004F7A49" w14:paraId="4BAEAB14" w14:textId="77777777" w:rsidTr="00C11115">
        <w:tc>
          <w:tcPr>
            <w:tcW w:w="737" w:type="dxa"/>
          </w:tcPr>
          <w:p w14:paraId="33792DB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DBD7F7" w14:textId="26F7AC97" w:rsidR="00D31464" w:rsidRPr="00244207" w:rsidRDefault="00D31464" w:rsidP="002672A6">
            <w:pPr>
              <w:jc w:val="both"/>
              <w:rPr>
                <w:rFonts w:ascii="Times New Roman" w:hAnsi="Times New Roman"/>
                <w:sz w:val="18"/>
                <w:szCs w:val="18"/>
                <w:lang w:val="en-US"/>
              </w:rPr>
            </w:pPr>
            <w:proofErr w:type="spellStart"/>
            <w:r w:rsidRPr="004F7A49">
              <w:rPr>
                <w:rFonts w:ascii="Times New Roman" w:hAnsi="Times New Roman"/>
                <w:sz w:val="18"/>
                <w:szCs w:val="18"/>
              </w:rPr>
              <w:t>Avery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Dennison</w:t>
            </w:r>
            <w:proofErr w:type="spellEnd"/>
            <w:r w:rsidR="00244207">
              <w:rPr>
                <w:rFonts w:ascii="Times New Roman" w:hAnsi="Times New Roman"/>
                <w:sz w:val="18"/>
                <w:szCs w:val="18"/>
              </w:rPr>
              <w:t xml:space="preserve"> </w:t>
            </w:r>
            <w:r w:rsidR="00244207">
              <w:rPr>
                <w:rFonts w:ascii="Times New Roman" w:hAnsi="Times New Roman"/>
                <w:sz w:val="18"/>
                <w:szCs w:val="18"/>
                <w:lang w:val="en-US"/>
              </w:rPr>
              <w:t>Corporation</w:t>
            </w:r>
          </w:p>
        </w:tc>
        <w:tc>
          <w:tcPr>
            <w:tcW w:w="1843" w:type="dxa"/>
            <w:tcBorders>
              <w:top w:val="nil"/>
              <w:left w:val="nil"/>
              <w:bottom w:val="single" w:sz="4" w:space="0" w:color="auto"/>
              <w:right w:val="single" w:sz="4" w:space="0" w:color="auto"/>
            </w:tcBorders>
            <w:shd w:val="clear" w:color="000000" w:fill="FFFFFF"/>
            <w:vAlign w:val="center"/>
          </w:tcPr>
          <w:p w14:paraId="6EF8FCB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US0536111091</w:t>
            </w:r>
          </w:p>
        </w:tc>
        <w:tc>
          <w:tcPr>
            <w:tcW w:w="992" w:type="dxa"/>
            <w:tcBorders>
              <w:top w:val="nil"/>
              <w:left w:val="single" w:sz="4" w:space="0" w:color="auto"/>
              <w:bottom w:val="single" w:sz="4" w:space="0" w:color="auto"/>
              <w:right w:val="single" w:sz="4" w:space="0" w:color="auto"/>
            </w:tcBorders>
            <w:shd w:val="clear" w:color="000000" w:fill="FFFFFF"/>
          </w:tcPr>
          <w:p w14:paraId="6102E39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w:t>
            </w:r>
          </w:p>
        </w:tc>
      </w:tr>
      <w:tr w:rsidR="00D31464" w:rsidRPr="004F7A49" w14:paraId="086F3B89" w14:textId="77777777" w:rsidTr="00C11115">
        <w:tc>
          <w:tcPr>
            <w:tcW w:w="737" w:type="dxa"/>
          </w:tcPr>
          <w:p w14:paraId="06E5FC4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D31464" w:rsidRPr="004F7A49" w:rsidRDefault="002A1B0F"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0CEE3D" w14:textId="4B795644"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The Bank of New York Mellon</w:t>
            </w:r>
          </w:p>
        </w:tc>
        <w:tc>
          <w:tcPr>
            <w:tcW w:w="1843" w:type="dxa"/>
            <w:tcBorders>
              <w:top w:val="nil"/>
              <w:left w:val="nil"/>
              <w:bottom w:val="single" w:sz="4" w:space="0" w:color="auto"/>
              <w:right w:val="single" w:sz="4" w:space="0" w:color="auto"/>
            </w:tcBorders>
            <w:shd w:val="clear" w:color="000000" w:fill="FFFFFF"/>
            <w:vAlign w:val="center"/>
          </w:tcPr>
          <w:p w14:paraId="4B1C72F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US0640581007</w:t>
            </w:r>
          </w:p>
        </w:tc>
        <w:tc>
          <w:tcPr>
            <w:tcW w:w="992" w:type="dxa"/>
            <w:tcBorders>
              <w:top w:val="nil"/>
              <w:left w:val="single" w:sz="4" w:space="0" w:color="auto"/>
              <w:bottom w:val="single" w:sz="4" w:space="0" w:color="auto"/>
              <w:right w:val="single" w:sz="4" w:space="0" w:color="auto"/>
            </w:tcBorders>
            <w:shd w:val="clear" w:color="000000" w:fill="FFFFFF"/>
          </w:tcPr>
          <w:p w14:paraId="1D72B77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3EEA6510" w14:textId="77777777" w:rsidTr="00C11115">
        <w:tc>
          <w:tcPr>
            <w:tcW w:w="737" w:type="dxa"/>
          </w:tcPr>
          <w:p w14:paraId="2E4BB0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8BAB9F5" w14:textId="60797A40"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Dover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center"/>
          </w:tcPr>
          <w:p w14:paraId="1E7CA66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US2600031080</w:t>
            </w:r>
          </w:p>
        </w:tc>
        <w:tc>
          <w:tcPr>
            <w:tcW w:w="992" w:type="dxa"/>
            <w:tcBorders>
              <w:top w:val="nil"/>
              <w:left w:val="single" w:sz="4" w:space="0" w:color="auto"/>
              <w:bottom w:val="single" w:sz="4" w:space="0" w:color="auto"/>
              <w:right w:val="single" w:sz="4" w:space="0" w:color="auto"/>
            </w:tcBorders>
            <w:shd w:val="clear" w:color="000000" w:fill="FFFFFF"/>
          </w:tcPr>
          <w:p w14:paraId="2F07777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101</w:t>
            </w:r>
          </w:p>
        </w:tc>
      </w:tr>
      <w:tr w:rsidR="00D31464" w:rsidRPr="004F7A49" w14:paraId="60F386C0" w14:textId="77777777" w:rsidTr="00C11115">
        <w:tc>
          <w:tcPr>
            <w:tcW w:w="737" w:type="dxa"/>
          </w:tcPr>
          <w:p w14:paraId="4133F94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1EE9979" w14:textId="3DFF7D8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39825C6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US2786421030</w:t>
            </w:r>
          </w:p>
        </w:tc>
        <w:tc>
          <w:tcPr>
            <w:tcW w:w="992" w:type="dxa"/>
            <w:tcBorders>
              <w:top w:val="nil"/>
              <w:left w:val="single" w:sz="4" w:space="0" w:color="auto"/>
              <w:bottom w:val="single" w:sz="4" w:space="0" w:color="auto"/>
              <w:right w:val="single" w:sz="4" w:space="0" w:color="auto"/>
            </w:tcBorders>
            <w:shd w:val="clear" w:color="000000" w:fill="FFFFFF"/>
          </w:tcPr>
          <w:p w14:paraId="59206E2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142</w:t>
            </w:r>
          </w:p>
        </w:tc>
      </w:tr>
      <w:tr w:rsidR="00D31464" w:rsidRPr="004F7A49" w14:paraId="431F6962" w14:textId="77777777" w:rsidTr="00C11115">
        <w:tc>
          <w:tcPr>
            <w:tcW w:w="737" w:type="dxa"/>
          </w:tcPr>
          <w:p w14:paraId="7985508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22</w:t>
            </w:r>
          </w:p>
        </w:tc>
        <w:tc>
          <w:tcPr>
            <w:tcW w:w="3091" w:type="dxa"/>
            <w:shd w:val="clear" w:color="000000" w:fill="FFFFFF"/>
          </w:tcPr>
          <w:p w14:paraId="74D4A59A" w14:textId="1AA8395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A6E867D" w14:textId="03267149"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Edwards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Lifesciences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D2A153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US28176E1082</w:t>
            </w:r>
          </w:p>
        </w:tc>
        <w:tc>
          <w:tcPr>
            <w:tcW w:w="992" w:type="dxa"/>
            <w:tcBorders>
              <w:top w:val="nil"/>
              <w:left w:val="single" w:sz="4" w:space="0" w:color="auto"/>
              <w:bottom w:val="single" w:sz="4" w:space="0" w:color="auto"/>
              <w:right w:val="single" w:sz="4" w:space="0" w:color="auto"/>
            </w:tcBorders>
            <w:shd w:val="clear" w:color="000000" w:fill="FFFFFF"/>
          </w:tcPr>
          <w:p w14:paraId="627DCF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25</w:t>
            </w:r>
          </w:p>
        </w:tc>
      </w:tr>
      <w:tr w:rsidR="00D31464" w:rsidRPr="004F7A49" w14:paraId="2C75C2CD" w14:textId="77777777" w:rsidTr="00C11115">
        <w:tc>
          <w:tcPr>
            <w:tcW w:w="737" w:type="dxa"/>
          </w:tcPr>
          <w:p w14:paraId="271ABEB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812BAA9" w14:textId="1CE20BF9"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IDEXX </w:t>
            </w:r>
            <w:proofErr w:type="spellStart"/>
            <w:r w:rsidRPr="004F7A49">
              <w:rPr>
                <w:rFonts w:ascii="Times New Roman" w:hAnsi="Times New Roman"/>
                <w:sz w:val="18"/>
                <w:szCs w:val="18"/>
              </w:rPr>
              <w:t>Laboratories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118FB2E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US45168D1046</w:t>
            </w:r>
          </w:p>
        </w:tc>
        <w:tc>
          <w:tcPr>
            <w:tcW w:w="992" w:type="dxa"/>
            <w:tcBorders>
              <w:top w:val="nil"/>
              <w:left w:val="single" w:sz="4" w:space="0" w:color="auto"/>
              <w:bottom w:val="single" w:sz="4" w:space="0" w:color="auto"/>
              <w:right w:val="single" w:sz="4" w:space="0" w:color="auto"/>
            </w:tcBorders>
            <w:shd w:val="clear" w:color="000000" w:fill="FFFFFF"/>
          </w:tcPr>
          <w:p w14:paraId="50CDE7C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28</w:t>
            </w:r>
          </w:p>
        </w:tc>
      </w:tr>
      <w:tr w:rsidR="00D31464" w:rsidRPr="004F7A49" w14:paraId="19F5559B" w14:textId="77777777" w:rsidTr="0040515F">
        <w:tc>
          <w:tcPr>
            <w:tcW w:w="737" w:type="dxa"/>
          </w:tcPr>
          <w:p w14:paraId="3CBEEFF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1D1D2D21"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4099BA0" w14:textId="2CEEA1EE"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Mountain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7FA3ED0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US46284V1017</w:t>
            </w:r>
          </w:p>
        </w:tc>
        <w:tc>
          <w:tcPr>
            <w:tcW w:w="992" w:type="dxa"/>
            <w:tcBorders>
              <w:top w:val="nil"/>
              <w:left w:val="single" w:sz="4" w:space="0" w:color="auto"/>
              <w:bottom w:val="single" w:sz="4" w:space="0" w:color="auto"/>
              <w:right w:val="single" w:sz="4" w:space="0" w:color="auto"/>
            </w:tcBorders>
            <w:shd w:val="clear" w:color="000000" w:fill="FFFFFF"/>
          </w:tcPr>
          <w:p w14:paraId="4EC88C8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145</w:t>
            </w:r>
          </w:p>
        </w:tc>
      </w:tr>
      <w:tr w:rsidR="00D31464" w:rsidRPr="004F7A49" w14:paraId="4DA9DBC8" w14:textId="77777777" w:rsidTr="0040515F">
        <w:tc>
          <w:tcPr>
            <w:tcW w:w="737" w:type="dxa"/>
            <w:tcBorders>
              <w:right w:val="single" w:sz="4" w:space="0" w:color="auto"/>
            </w:tcBorders>
          </w:tcPr>
          <w:p w14:paraId="73E1EB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D0835AD" w14:textId="3FA9D9C1"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JACOBS SOLUTIONS INC.</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7F001253" w14:textId="328FB968" w:rsidR="00D31464" w:rsidRPr="004F7A49" w:rsidRDefault="005B3408" w:rsidP="002672A6">
            <w:pPr>
              <w:jc w:val="both"/>
              <w:rPr>
                <w:rFonts w:ascii="Times New Roman" w:hAnsi="Times New Roman"/>
                <w:sz w:val="18"/>
                <w:szCs w:val="18"/>
              </w:rPr>
            </w:pPr>
            <w:r w:rsidRPr="004F7A49">
              <w:rPr>
                <w:rFonts w:ascii="Times New Roman" w:hAnsi="Times New Roman"/>
                <w:sz w:val="18"/>
                <w:szCs w:val="18"/>
              </w:rPr>
              <w:t>US46982L1089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CBEA3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19</w:t>
            </w:r>
          </w:p>
        </w:tc>
      </w:tr>
      <w:tr w:rsidR="00D31464" w:rsidRPr="004F7A49" w14:paraId="442004BB" w14:textId="77777777" w:rsidTr="0040515F">
        <w:tc>
          <w:tcPr>
            <w:tcW w:w="737" w:type="dxa"/>
          </w:tcPr>
          <w:p w14:paraId="08616F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tcBorders>
            <w:shd w:val="clear" w:color="000000" w:fill="FFFFFF"/>
          </w:tcPr>
          <w:p w14:paraId="649AFB19" w14:textId="3A9743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D055E5E" w14:textId="723B363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Keysight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Technologies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0209E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US49338L1035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43916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42BDCA34" w14:textId="77777777" w:rsidTr="00C11115">
        <w:tc>
          <w:tcPr>
            <w:tcW w:w="737" w:type="dxa"/>
          </w:tcPr>
          <w:p w14:paraId="1B62587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shd w:val="clear" w:color="000000" w:fill="FFFFFF"/>
          </w:tcPr>
          <w:p w14:paraId="15947119" w14:textId="29F6200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6E9BC75" w14:textId="289FCD5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Motorola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Solutions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6FEF907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US6200763075</w:t>
            </w:r>
          </w:p>
        </w:tc>
        <w:tc>
          <w:tcPr>
            <w:tcW w:w="992" w:type="dxa"/>
            <w:tcBorders>
              <w:top w:val="nil"/>
              <w:left w:val="single" w:sz="4" w:space="0" w:color="auto"/>
              <w:bottom w:val="single" w:sz="4" w:space="0" w:color="auto"/>
              <w:right w:val="single" w:sz="4" w:space="0" w:color="auto"/>
            </w:tcBorders>
            <w:shd w:val="clear" w:color="000000" w:fill="FFFFFF"/>
          </w:tcPr>
          <w:p w14:paraId="54854B3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0381F10B" w14:textId="77777777" w:rsidTr="00C11115">
        <w:tc>
          <w:tcPr>
            <w:tcW w:w="737" w:type="dxa"/>
          </w:tcPr>
          <w:p w14:paraId="0603051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28</w:t>
            </w:r>
          </w:p>
        </w:tc>
        <w:tc>
          <w:tcPr>
            <w:tcW w:w="3091" w:type="dxa"/>
            <w:shd w:val="clear" w:color="000000" w:fill="FFFFFF"/>
          </w:tcPr>
          <w:p w14:paraId="3A7711CF" w14:textId="67CD9BED"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3CE6C873" w14:textId="7AC3894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Nasdaq</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CA4CB1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US6311031081</w:t>
            </w:r>
          </w:p>
        </w:tc>
        <w:tc>
          <w:tcPr>
            <w:tcW w:w="992" w:type="dxa"/>
            <w:tcBorders>
              <w:top w:val="nil"/>
              <w:left w:val="single" w:sz="4" w:space="0" w:color="auto"/>
              <w:bottom w:val="single" w:sz="4" w:space="0" w:color="auto"/>
              <w:right w:val="single" w:sz="4" w:space="0" w:color="auto"/>
            </w:tcBorders>
            <w:shd w:val="clear" w:color="000000" w:fill="FFFFFF"/>
          </w:tcPr>
          <w:p w14:paraId="591090CA"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w:t>
            </w:r>
          </w:p>
        </w:tc>
      </w:tr>
      <w:tr w:rsidR="00D31464" w:rsidRPr="004F7A49" w14:paraId="6214F53F" w14:textId="77777777" w:rsidTr="00C11115">
        <w:tc>
          <w:tcPr>
            <w:tcW w:w="737" w:type="dxa"/>
          </w:tcPr>
          <w:p w14:paraId="2B08F3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shd w:val="clear" w:color="000000" w:fill="FFFFFF"/>
          </w:tcPr>
          <w:p w14:paraId="7B442BC0" w14:textId="66781654"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786ADF" w14:textId="04F30CF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O'Reilly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Automotive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53A8A3A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US67103H1077</w:t>
            </w:r>
          </w:p>
        </w:tc>
        <w:tc>
          <w:tcPr>
            <w:tcW w:w="992" w:type="dxa"/>
            <w:tcBorders>
              <w:top w:val="nil"/>
              <w:left w:val="single" w:sz="4" w:space="0" w:color="auto"/>
              <w:bottom w:val="single" w:sz="4" w:space="0" w:color="auto"/>
              <w:right w:val="single" w:sz="4" w:space="0" w:color="auto"/>
            </w:tcBorders>
            <w:shd w:val="clear" w:color="000000" w:fill="FFFFFF"/>
          </w:tcPr>
          <w:p w14:paraId="079A67A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w:t>
            </w:r>
          </w:p>
        </w:tc>
      </w:tr>
      <w:tr w:rsidR="00D31464" w:rsidRPr="004F7A49" w14:paraId="31FF53BE" w14:textId="77777777" w:rsidTr="00C11115">
        <w:tc>
          <w:tcPr>
            <w:tcW w:w="737" w:type="dxa"/>
          </w:tcPr>
          <w:p w14:paraId="59114EC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30</w:t>
            </w:r>
          </w:p>
        </w:tc>
        <w:tc>
          <w:tcPr>
            <w:tcW w:w="3091" w:type="dxa"/>
            <w:shd w:val="clear" w:color="000000" w:fill="FFFFFF"/>
          </w:tcPr>
          <w:p w14:paraId="5C260A4D" w14:textId="1B7552BE"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0808CAF2" w14:textId="014F596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Public</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Storage</w:t>
            </w:r>
            <w:proofErr w:type="spellEnd"/>
          </w:p>
        </w:tc>
        <w:tc>
          <w:tcPr>
            <w:tcW w:w="1843" w:type="dxa"/>
            <w:tcBorders>
              <w:top w:val="nil"/>
              <w:left w:val="nil"/>
              <w:bottom w:val="single" w:sz="4" w:space="0" w:color="auto"/>
              <w:right w:val="single" w:sz="4" w:space="0" w:color="auto"/>
            </w:tcBorders>
            <w:shd w:val="clear" w:color="000000" w:fill="FFFFFF"/>
            <w:vAlign w:val="bottom"/>
          </w:tcPr>
          <w:p w14:paraId="545E496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US74460D1090</w:t>
            </w:r>
          </w:p>
        </w:tc>
        <w:tc>
          <w:tcPr>
            <w:tcW w:w="992" w:type="dxa"/>
            <w:tcBorders>
              <w:top w:val="nil"/>
              <w:left w:val="single" w:sz="4" w:space="0" w:color="auto"/>
              <w:bottom w:val="single" w:sz="4" w:space="0" w:color="auto"/>
              <w:right w:val="single" w:sz="4" w:space="0" w:color="auto"/>
            </w:tcBorders>
            <w:shd w:val="clear" w:color="000000" w:fill="FFFFFF"/>
          </w:tcPr>
          <w:p w14:paraId="4033DE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29</w:t>
            </w:r>
          </w:p>
        </w:tc>
      </w:tr>
      <w:tr w:rsidR="00D31464" w:rsidRPr="004F7A49" w14:paraId="0758193C" w14:textId="77777777" w:rsidTr="00C11115">
        <w:tc>
          <w:tcPr>
            <w:tcW w:w="737" w:type="dxa"/>
          </w:tcPr>
          <w:p w14:paraId="2B3C7B83"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31</w:t>
            </w:r>
          </w:p>
        </w:tc>
        <w:tc>
          <w:tcPr>
            <w:tcW w:w="3091" w:type="dxa"/>
            <w:shd w:val="clear" w:color="000000" w:fill="FFFFFF"/>
          </w:tcPr>
          <w:p w14:paraId="7B130A7E" w14:textId="1A6CC9D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5B221D" w14:textId="3A66212A"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Synopsys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25387DFD"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US8716071076</w:t>
            </w:r>
          </w:p>
        </w:tc>
        <w:tc>
          <w:tcPr>
            <w:tcW w:w="992" w:type="dxa"/>
            <w:tcBorders>
              <w:top w:val="nil"/>
              <w:left w:val="single" w:sz="4" w:space="0" w:color="auto"/>
              <w:bottom w:val="single" w:sz="4" w:space="0" w:color="auto"/>
              <w:right w:val="single" w:sz="4" w:space="0" w:color="auto"/>
            </w:tcBorders>
            <w:shd w:val="clear" w:color="000000" w:fill="FFFFFF"/>
          </w:tcPr>
          <w:p w14:paraId="0346296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w:t>
            </w:r>
          </w:p>
        </w:tc>
      </w:tr>
      <w:tr w:rsidR="00D31464" w:rsidRPr="004F7A49" w14:paraId="38D52003" w14:textId="77777777" w:rsidTr="00C11115">
        <w:tc>
          <w:tcPr>
            <w:tcW w:w="737" w:type="dxa"/>
          </w:tcPr>
          <w:p w14:paraId="59CCB44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32</w:t>
            </w:r>
          </w:p>
        </w:tc>
        <w:tc>
          <w:tcPr>
            <w:tcW w:w="3091" w:type="dxa"/>
            <w:shd w:val="clear" w:color="000000" w:fill="FFFFFF"/>
          </w:tcPr>
          <w:p w14:paraId="55097C05" w14:textId="1EF5719C" w:rsidR="00D31464" w:rsidRPr="004F7A49" w:rsidRDefault="00F21669"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D2D5C24" w14:textId="2486737E"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 Rowe Price Group, Inc.</w:t>
            </w:r>
          </w:p>
        </w:tc>
        <w:tc>
          <w:tcPr>
            <w:tcW w:w="1843" w:type="dxa"/>
            <w:tcBorders>
              <w:top w:val="nil"/>
              <w:left w:val="nil"/>
              <w:bottom w:val="single" w:sz="4" w:space="0" w:color="auto"/>
              <w:right w:val="single" w:sz="4" w:space="0" w:color="auto"/>
            </w:tcBorders>
            <w:shd w:val="clear" w:color="000000" w:fill="FFFFFF"/>
            <w:vAlign w:val="bottom"/>
          </w:tcPr>
          <w:p w14:paraId="7034A21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US74144T1088</w:t>
            </w:r>
          </w:p>
        </w:tc>
        <w:tc>
          <w:tcPr>
            <w:tcW w:w="992" w:type="dxa"/>
            <w:tcBorders>
              <w:top w:val="nil"/>
              <w:left w:val="single" w:sz="4" w:space="0" w:color="auto"/>
              <w:bottom w:val="single" w:sz="4" w:space="0" w:color="auto"/>
              <w:right w:val="single" w:sz="4" w:space="0" w:color="auto"/>
            </w:tcBorders>
            <w:shd w:val="clear" w:color="000000" w:fill="FFFFFF"/>
          </w:tcPr>
          <w:p w14:paraId="2E3A9A4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w:t>
            </w:r>
          </w:p>
        </w:tc>
      </w:tr>
      <w:tr w:rsidR="00D31464" w:rsidRPr="004F7A49" w14:paraId="005D4CE2" w14:textId="77777777" w:rsidTr="00C11115">
        <w:tc>
          <w:tcPr>
            <w:tcW w:w="737" w:type="dxa"/>
          </w:tcPr>
          <w:p w14:paraId="6339ED9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33</w:t>
            </w:r>
          </w:p>
        </w:tc>
        <w:tc>
          <w:tcPr>
            <w:tcW w:w="3091" w:type="dxa"/>
            <w:shd w:val="clear" w:color="000000" w:fill="FFFFFF"/>
          </w:tcPr>
          <w:p w14:paraId="3BA89CC4" w14:textId="320321FF"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5D16F8" w14:textId="67E79E1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Target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E4702C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US87612E1064</w:t>
            </w:r>
          </w:p>
        </w:tc>
        <w:tc>
          <w:tcPr>
            <w:tcW w:w="992" w:type="dxa"/>
            <w:tcBorders>
              <w:top w:val="nil"/>
              <w:left w:val="single" w:sz="4" w:space="0" w:color="auto"/>
              <w:bottom w:val="single" w:sz="4" w:space="0" w:color="auto"/>
              <w:right w:val="single" w:sz="4" w:space="0" w:color="auto"/>
            </w:tcBorders>
            <w:shd w:val="clear" w:color="000000" w:fill="FFFFFF"/>
          </w:tcPr>
          <w:p w14:paraId="15419E1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438B85" w14:textId="77777777" w:rsidTr="00743131">
        <w:tc>
          <w:tcPr>
            <w:tcW w:w="737" w:type="dxa"/>
          </w:tcPr>
          <w:p w14:paraId="165B233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34</w:t>
            </w:r>
          </w:p>
        </w:tc>
        <w:tc>
          <w:tcPr>
            <w:tcW w:w="3091" w:type="dxa"/>
            <w:tcBorders>
              <w:bottom w:val="single" w:sz="4" w:space="0" w:color="auto"/>
            </w:tcBorders>
            <w:shd w:val="clear" w:color="000000" w:fill="FFFFFF"/>
          </w:tcPr>
          <w:p w14:paraId="737B1366" w14:textId="19EB56A0"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163AA49" w14:textId="4E92DED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Tractor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Supply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p>
        </w:tc>
        <w:tc>
          <w:tcPr>
            <w:tcW w:w="1843" w:type="dxa"/>
            <w:tcBorders>
              <w:top w:val="nil"/>
              <w:left w:val="nil"/>
              <w:bottom w:val="single" w:sz="4" w:space="0" w:color="auto"/>
              <w:right w:val="single" w:sz="4" w:space="0" w:color="auto"/>
            </w:tcBorders>
            <w:shd w:val="clear" w:color="000000" w:fill="FFFFFF"/>
            <w:vAlign w:val="bottom"/>
          </w:tcPr>
          <w:p w14:paraId="27889389"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US8923561067</w:t>
            </w:r>
          </w:p>
        </w:tc>
        <w:tc>
          <w:tcPr>
            <w:tcW w:w="992" w:type="dxa"/>
            <w:tcBorders>
              <w:top w:val="nil"/>
              <w:left w:val="single" w:sz="4" w:space="0" w:color="auto"/>
              <w:bottom w:val="single" w:sz="4" w:space="0" w:color="auto"/>
              <w:right w:val="single" w:sz="4" w:space="0" w:color="auto"/>
            </w:tcBorders>
            <w:shd w:val="clear" w:color="000000" w:fill="FFFFFF"/>
          </w:tcPr>
          <w:p w14:paraId="3D90B2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9</w:t>
            </w:r>
          </w:p>
        </w:tc>
      </w:tr>
      <w:tr w:rsidR="00D31464" w:rsidRPr="004F7A49" w14:paraId="59CD7E15" w14:textId="77777777" w:rsidTr="00743131">
        <w:tc>
          <w:tcPr>
            <w:tcW w:w="737" w:type="dxa"/>
            <w:tcBorders>
              <w:right w:val="single" w:sz="4" w:space="0" w:color="auto"/>
            </w:tcBorders>
          </w:tcPr>
          <w:p w14:paraId="164C122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4F4C22" w14:textId="4AAC996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F626222" w14:textId="53A42C9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West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Pharmaceutical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Services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5BBEB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US9553061055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B0DE4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30A982E9" w14:textId="77777777" w:rsidTr="00743131">
        <w:tc>
          <w:tcPr>
            <w:tcW w:w="737" w:type="dxa"/>
            <w:tcBorders>
              <w:right w:val="single" w:sz="4" w:space="0" w:color="auto"/>
            </w:tcBorders>
          </w:tcPr>
          <w:p w14:paraId="3B6ABEA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36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D31464" w:rsidRPr="004F7A49" w:rsidRDefault="00F21669" w:rsidP="002672A6">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6928A5CA"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ОФЗ-ПД 26242 29/08/29</w:t>
            </w:r>
            <w:r w:rsidRPr="004F7A49">
              <w:rPr>
                <w:rFonts w:ascii="Times New Roman" w:hAnsi="Times New Roman"/>
                <w:sz w:val="18"/>
                <w:szCs w:val="18"/>
              </w:rPr>
              <w:tab/>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RU000A105RV3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731E327C" w:rsidR="00D31464" w:rsidRPr="004F7A49" w:rsidRDefault="00140427" w:rsidP="002672A6">
            <w:pPr>
              <w:jc w:val="center"/>
              <w:rPr>
                <w:rFonts w:ascii="Times New Roman" w:hAnsi="Times New Roman"/>
                <w:sz w:val="18"/>
                <w:szCs w:val="18"/>
              </w:rPr>
            </w:pPr>
            <w:r>
              <w:rPr>
                <w:rFonts w:ascii="Times New Roman" w:hAnsi="Times New Roman"/>
                <w:sz w:val="18"/>
                <w:szCs w:val="18"/>
              </w:rPr>
              <w:t>4021</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543983E3"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w:t>
      </w:r>
      <w:r w:rsidR="00FA6059">
        <w:rPr>
          <w:color w:val="000000"/>
          <w:sz w:val="22"/>
          <w:szCs w:val="22"/>
        </w:rPr>
        <w:t>акций глобальный</w:t>
      </w:r>
      <w:r w:rsidRPr="001606A2">
        <w:rPr>
          <w:color w:val="000000"/>
          <w:sz w:val="22"/>
          <w:szCs w:val="22"/>
        </w:rPr>
        <w:t xml:space="preserve">», составленной по состоянию на 10.10.23 и размещенной на сайте управляющей компании </w:t>
      </w:r>
      <w:hyperlink r:id="rId17"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0926F098"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A061BE" w:rsidRPr="00B52A20">
        <w:rPr>
          <w:b/>
          <w:color w:val="000000" w:themeColor="text1"/>
          <w:sz w:val="22"/>
          <w:szCs w:val="22"/>
        </w:rPr>
        <w:t>1068,05</w:t>
      </w:r>
      <w:r w:rsidR="00B52A20">
        <w:rPr>
          <w:b/>
          <w:color w:val="000000" w:themeColor="text1"/>
          <w:sz w:val="22"/>
          <w:szCs w:val="22"/>
        </w:rPr>
        <w:t xml:space="preserve"> </w:t>
      </w:r>
      <w:proofErr w:type="spellStart"/>
      <w:r w:rsidRPr="00B52A20">
        <w:rPr>
          <w:b/>
          <w:color w:val="000000" w:themeColor="text1"/>
          <w:sz w:val="22"/>
          <w:szCs w:val="22"/>
        </w:rPr>
        <w:t>руб</w:t>
      </w:r>
      <w:proofErr w:type="spellEnd"/>
      <w:r w:rsidR="00A061BE">
        <w:rPr>
          <w:color w:val="000000" w:themeColor="text1"/>
          <w:sz w:val="22"/>
          <w:szCs w:val="22"/>
        </w:rPr>
        <w:t xml:space="preserve"> (Одна тысяча шестьдесят восемь рублей пять копеек</w:t>
      </w:r>
      <w:r w:rsidR="00B52A20">
        <w:rPr>
          <w:color w:val="000000" w:themeColor="text1"/>
          <w:sz w:val="22"/>
          <w:szCs w:val="22"/>
        </w:rPr>
        <w:t>)</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6E316BD6" w14:textId="4B5FB343" w:rsidR="0056745F" w:rsidRP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не осуществляется в очередном квартале, если совокупный размер выплат не превышает минимальную величину </w:t>
      </w:r>
      <w:r w:rsidR="002C512E">
        <w:rPr>
          <w:rFonts w:eastAsiaTheme="minorEastAsia"/>
          <w:color w:val="000000" w:themeColor="text1"/>
          <w:sz w:val="22"/>
          <w:szCs w:val="22"/>
        </w:rPr>
        <w:t xml:space="preserve">10 </w:t>
      </w:r>
      <w:r w:rsidRPr="00570788">
        <w:rPr>
          <w:rFonts w:eastAsiaTheme="minorEastAsia"/>
          <w:color w:val="000000" w:themeColor="text1"/>
          <w:sz w:val="22"/>
          <w:szCs w:val="22"/>
        </w:rPr>
        <w:t>(</w:t>
      </w:r>
      <w:r w:rsidR="002C512E">
        <w:rPr>
          <w:rFonts w:eastAsiaTheme="minorEastAsia"/>
          <w:color w:val="000000" w:themeColor="text1"/>
          <w:sz w:val="22"/>
          <w:szCs w:val="22"/>
        </w:rPr>
        <w:t>Десять</w:t>
      </w:r>
      <w:r w:rsidRPr="00570788">
        <w:rPr>
          <w:rFonts w:eastAsiaTheme="minorEastAsia"/>
          <w:color w:val="000000" w:themeColor="text1"/>
          <w:sz w:val="22"/>
          <w:szCs w:val="22"/>
        </w:rPr>
        <w:t xml:space="preserve">) процентов от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18"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5B44FE">
        <w:rPr>
          <w:rStyle w:val="FontStyle68"/>
          <w:sz w:val="22"/>
          <w:szCs w:val="22"/>
        </w:rPr>
        <w:t>и Агенту по   погашению инвестиционных паев (далее – Агент).</w:t>
      </w:r>
    </w:p>
    <w:p w14:paraId="26545A23" w14:textId="3CCBBB42" w:rsidR="007C1DC8" w:rsidRPr="005B44FE" w:rsidRDefault="007C1DC8" w:rsidP="007C1DC8">
      <w:pPr>
        <w:pStyle w:val="Style24"/>
        <w:widowControl/>
        <w:spacing w:before="5" w:after="120" w:line="240" w:lineRule="exact"/>
        <w:rPr>
          <w:rStyle w:val="FontStyle68"/>
          <w:sz w:val="22"/>
          <w:szCs w:val="22"/>
        </w:rPr>
      </w:pPr>
      <w:r w:rsidRPr="005B44FE">
        <w:rPr>
          <w:rStyle w:val="FontStyle68"/>
          <w:sz w:val="22"/>
          <w:szCs w:val="22"/>
        </w:rPr>
        <w:t>Информация об Агенте рас</w:t>
      </w:r>
      <w:r w:rsidRPr="007C1DC8">
        <w:rPr>
          <w:rStyle w:val="FontStyle68"/>
          <w:sz w:val="22"/>
          <w:szCs w:val="22"/>
        </w:rPr>
        <w:t>крывается на официальном сайте у</w:t>
      </w:r>
      <w:r w:rsidRPr="005B44FE">
        <w:rPr>
          <w:rStyle w:val="FontStyle68"/>
          <w:sz w:val="22"/>
          <w:szCs w:val="22"/>
        </w:rPr>
        <w:t xml:space="preserve">правляющей компании в сети «Интернет» </w:t>
      </w:r>
      <w:hyperlink r:id="rId19" w:history="1">
        <w:r w:rsidRPr="00743131">
          <w:rPr>
            <w:rStyle w:val="FontStyle68"/>
            <w:sz w:val="22"/>
            <w:szCs w:val="22"/>
            <w:lang w:val="en-US"/>
          </w:rPr>
          <w:t>https</w:t>
        </w:r>
        <w:r w:rsidRPr="00743131">
          <w:rPr>
            <w:rStyle w:val="FontStyle68"/>
            <w:sz w:val="22"/>
            <w:szCs w:val="22"/>
          </w:rPr>
          <w:t>://</w:t>
        </w:r>
      </w:hyperlink>
      <w:r w:rsidRPr="0099769C">
        <w:rPr>
          <w:rStyle w:val="FontStyle68"/>
          <w:sz w:val="22"/>
          <w:szCs w:val="22"/>
          <w:lang w:val="en-US"/>
        </w:rPr>
        <w:t>www</w:t>
      </w:r>
      <w:r w:rsidRPr="0099769C">
        <w:rPr>
          <w:rStyle w:val="FontStyle68"/>
          <w:sz w:val="22"/>
          <w:szCs w:val="22"/>
        </w:rPr>
        <w:t>.</w:t>
      </w:r>
      <w:proofErr w:type="spellStart"/>
      <w:r w:rsidR="002E7492" w:rsidRPr="0099769C">
        <w:rPr>
          <w:rStyle w:val="FontStyle68"/>
          <w:sz w:val="22"/>
          <w:szCs w:val="22"/>
          <w:lang w:val="en-US"/>
        </w:rPr>
        <w:t>tkbip</w:t>
      </w:r>
      <w:proofErr w:type="spellEnd"/>
      <w:r w:rsidR="002E7492" w:rsidRPr="00CF2071">
        <w:rPr>
          <w:rStyle w:val="FontStyle68"/>
          <w:sz w:val="22"/>
          <w:szCs w:val="22"/>
        </w:rPr>
        <w:t>.</w:t>
      </w:r>
      <w:proofErr w:type="spellStart"/>
      <w:r w:rsidR="002E7492" w:rsidRPr="00CF2071">
        <w:rPr>
          <w:rStyle w:val="FontStyle68"/>
          <w:sz w:val="22"/>
          <w:szCs w:val="22"/>
          <w:lang w:val="en-US"/>
        </w:rPr>
        <w:t>ru</w:t>
      </w:r>
      <w:proofErr w:type="spellEnd"/>
      <w:r w:rsidRPr="005B44FE">
        <w:rPr>
          <w:rStyle w:val="FontStyle68"/>
          <w:sz w:val="22"/>
          <w:szCs w:val="22"/>
        </w:rPr>
        <w:t xml:space="preserve">, в </w:t>
      </w:r>
      <w:r w:rsidR="0089441B">
        <w:rPr>
          <w:rStyle w:val="FontStyle68"/>
          <w:sz w:val="22"/>
          <w:szCs w:val="22"/>
        </w:rPr>
        <w:t>соответствии с</w:t>
      </w:r>
      <w:r w:rsidRPr="005B44FE">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2CD0A398" w14:textId="72147E0C" w:rsidR="0056745F" w:rsidRPr="00AB61F9"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77777777" w:rsidR="00B834E6" w:rsidRPr="00AA46EA" w:rsidRDefault="00B834E6"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719E74F"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133E2F">
        <w:rPr>
          <w:sz w:val="22"/>
          <w:szCs w:val="22"/>
        </w:rPr>
        <w:t>5</w:t>
      </w:r>
      <w:r w:rsidR="00382D2A" w:rsidRPr="009C0119">
        <w:rPr>
          <w:sz w:val="22"/>
          <w:szCs w:val="22"/>
        </w:rPr>
        <w:t xml:space="preserve"> </w:t>
      </w:r>
      <w:r w:rsidR="00382D2A" w:rsidRPr="003725A9">
        <w:rPr>
          <w:sz w:val="22"/>
          <w:szCs w:val="22"/>
        </w:rPr>
        <w:t>(</w:t>
      </w:r>
      <w:r w:rsidR="00133E2F">
        <w:rPr>
          <w:sz w:val="22"/>
          <w:szCs w:val="22"/>
        </w:rPr>
        <w:t>три</w:t>
      </w:r>
      <w:r w:rsidR="00382D2A" w:rsidRPr="003725A9">
        <w:rPr>
          <w:sz w:val="22"/>
          <w:szCs w:val="22"/>
        </w:rPr>
        <w:t xml:space="preserve"> цел</w:t>
      </w:r>
      <w:r w:rsidR="00133E2F">
        <w:rPr>
          <w:sz w:val="22"/>
          <w:szCs w:val="22"/>
        </w:rPr>
        <w:t>ых</w:t>
      </w:r>
      <w:r w:rsidR="00382D2A" w:rsidRPr="003725A9">
        <w:rPr>
          <w:sz w:val="22"/>
          <w:szCs w:val="22"/>
        </w:rPr>
        <w:t xml:space="preserve"> </w:t>
      </w:r>
      <w:r w:rsidR="00133E2F">
        <w:rPr>
          <w:sz w:val="22"/>
          <w:szCs w:val="22"/>
        </w:rPr>
        <w:t>пять</w:t>
      </w:r>
      <w:r w:rsidR="00382D2A" w:rsidRPr="003725A9">
        <w:rPr>
          <w:sz w:val="22"/>
          <w:szCs w:val="22"/>
        </w:rPr>
        <w:t xml:space="preserve">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0A6D09E1" w:rsidR="00596F9E" w:rsidRPr="00596F9E" w:rsidRDefault="007122C3"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4</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1</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Четыре</w:t>
      </w:r>
      <w:r w:rsidR="00401269" w:rsidRPr="00401269">
        <w:rPr>
          <w:rFonts w:eastAsiaTheme="minorEastAsia"/>
          <w:color w:val="000000" w:themeColor="text1"/>
          <w:sz w:val="22"/>
          <w:szCs w:val="22"/>
          <w:lang w:eastAsia="ru-RU"/>
        </w:rPr>
        <w:t xml:space="preserve"> цел</w:t>
      </w:r>
      <w:r>
        <w:rPr>
          <w:rFonts w:eastAsiaTheme="minorEastAsia"/>
          <w:color w:val="000000" w:themeColor="text1"/>
          <w:sz w:val="22"/>
          <w:szCs w:val="22"/>
          <w:lang w:eastAsia="ru-RU"/>
        </w:rPr>
        <w:t>ых</w:t>
      </w:r>
      <w:r w:rsidR="00401269" w:rsidRPr="00401269">
        <w:rPr>
          <w:rFonts w:eastAsiaTheme="minorEastAsia"/>
          <w:color w:val="000000" w:themeColor="text1"/>
          <w:sz w:val="22"/>
          <w:szCs w:val="22"/>
          <w:lang w:eastAsia="ru-RU"/>
        </w:rPr>
        <w:t xml:space="preserve"> одна </w:t>
      </w:r>
      <w:r>
        <w:rPr>
          <w:rFonts w:eastAsiaTheme="minorEastAsia"/>
          <w:color w:val="000000" w:themeColor="text1"/>
          <w:sz w:val="22"/>
          <w:szCs w:val="22"/>
          <w:lang w:eastAsia="ru-RU"/>
        </w:rPr>
        <w:t>десятая</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тельным 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0C9048A8"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904218" w:rsidRPr="00540451">
        <w:rPr>
          <w:rFonts w:eastAsiaTheme="minorEastAsia"/>
          <w:sz w:val="22"/>
          <w:szCs w:val="22"/>
          <w:lang w:eastAsia="ru-RU"/>
        </w:rPr>
        <w:t>Один</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23401148" w14:textId="6BFEB5C1" w:rsidR="00A31E85" w:rsidRDefault="00A31E85" w:rsidP="005F253C">
      <w:pPr>
        <w:tabs>
          <w:tab w:val="left" w:pos="1128"/>
        </w:tabs>
        <w:autoSpaceDE w:val="0"/>
        <w:autoSpaceDN w:val="0"/>
        <w:adjustRightInd w:val="0"/>
        <w:spacing w:line="274" w:lineRule="exact"/>
        <w:jc w:val="both"/>
        <w:rPr>
          <w:rFonts w:eastAsiaTheme="minorEastAsia"/>
          <w:sz w:val="22"/>
          <w:szCs w:val="22"/>
          <w:lang w:eastAsia="ru-RU"/>
        </w:rPr>
      </w:pPr>
    </w:p>
    <w:p w14:paraId="44FB3930" w14:textId="77777777" w:rsidR="001606A2" w:rsidRDefault="001606A2"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0">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19A3C722"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1"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58E1DCF" w14:textId="190B37D0" w:rsidR="00A27BE8" w:rsidRPr="00832D38"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A27BE8"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0440A1CC"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CA64D29"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2E811131" w14:textId="702C3702"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2"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20A0CB19" w:rsidR="006E3BEF" w:rsidRP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Инвестмент Партнерс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t>Приложение № 2</w:t>
      </w:r>
      <w:r w:rsidRPr="007449EC">
        <w:rPr>
          <w:rFonts w:ascii="Arial" w:hAnsi="Arial" w:cs="Arial"/>
          <w:sz w:val="9"/>
          <w:szCs w:val="9"/>
        </w:rPr>
        <w:t xml:space="preserve">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3"/>
      <w:footerReference w:type="default" r:id="rId24"/>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CA6AFD" w:rsidRDefault="00CA6AFD">
      <w:r>
        <w:separator/>
      </w:r>
    </w:p>
  </w:endnote>
  <w:endnote w:type="continuationSeparator" w:id="0">
    <w:p w14:paraId="33630CA2" w14:textId="77777777" w:rsidR="00CA6AFD" w:rsidRDefault="00CA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CA6AFD" w:rsidRDefault="00CA6AFD"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CA6AFD" w:rsidRDefault="00CA6AFD"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7563AA8C" w:rsidR="00CA6AFD" w:rsidRPr="0021317C" w:rsidRDefault="00CA6AFD"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4478E4">
      <w:rPr>
        <w:rStyle w:val="ae"/>
        <w:noProof/>
        <w:sz w:val="20"/>
        <w:szCs w:val="20"/>
      </w:rPr>
      <w:t>2</w:t>
    </w:r>
    <w:r w:rsidRPr="0021317C">
      <w:rPr>
        <w:rStyle w:val="ae"/>
        <w:sz w:val="20"/>
        <w:szCs w:val="20"/>
      </w:rPr>
      <w:fldChar w:fldCharType="end"/>
    </w:r>
  </w:p>
  <w:p w14:paraId="11ABC3FB" w14:textId="77777777" w:rsidR="00CA6AFD" w:rsidRDefault="00CA6AFD"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CA6AFD" w:rsidRDefault="00CA6AFD">
      <w:r>
        <w:separator/>
      </w:r>
    </w:p>
  </w:footnote>
  <w:footnote w:type="continuationSeparator" w:id="0">
    <w:p w14:paraId="5B9FCDC1" w14:textId="77777777" w:rsidR="00CA6AFD" w:rsidRDefault="00CA6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9"/>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50C81"/>
    <w:rsid w:val="000625FF"/>
    <w:rsid w:val="00063050"/>
    <w:rsid w:val="00063D18"/>
    <w:rsid w:val="00063E60"/>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706A"/>
    <w:rsid w:val="000F0E9F"/>
    <w:rsid w:val="000F1A29"/>
    <w:rsid w:val="000F3219"/>
    <w:rsid w:val="000F53BA"/>
    <w:rsid w:val="000F5A3D"/>
    <w:rsid w:val="00104C7B"/>
    <w:rsid w:val="0011081B"/>
    <w:rsid w:val="00111640"/>
    <w:rsid w:val="00112D2A"/>
    <w:rsid w:val="001130BA"/>
    <w:rsid w:val="00114637"/>
    <w:rsid w:val="00114653"/>
    <w:rsid w:val="00116771"/>
    <w:rsid w:val="0012237A"/>
    <w:rsid w:val="00122646"/>
    <w:rsid w:val="001240A7"/>
    <w:rsid w:val="00124814"/>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9A"/>
    <w:rsid w:val="00205B87"/>
    <w:rsid w:val="002121D6"/>
    <w:rsid w:val="0021317C"/>
    <w:rsid w:val="002134BB"/>
    <w:rsid w:val="00213AA3"/>
    <w:rsid w:val="00214AE2"/>
    <w:rsid w:val="00217D82"/>
    <w:rsid w:val="00220E65"/>
    <w:rsid w:val="00221149"/>
    <w:rsid w:val="002233DB"/>
    <w:rsid w:val="00223715"/>
    <w:rsid w:val="00224126"/>
    <w:rsid w:val="00225BD9"/>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75CC"/>
    <w:rsid w:val="0028120F"/>
    <w:rsid w:val="002815C7"/>
    <w:rsid w:val="00284737"/>
    <w:rsid w:val="002849EC"/>
    <w:rsid w:val="002906D8"/>
    <w:rsid w:val="00290FAE"/>
    <w:rsid w:val="0029178F"/>
    <w:rsid w:val="0029474D"/>
    <w:rsid w:val="00295443"/>
    <w:rsid w:val="002976AC"/>
    <w:rsid w:val="002A1B0F"/>
    <w:rsid w:val="002A2DE6"/>
    <w:rsid w:val="002A377F"/>
    <w:rsid w:val="002A3F21"/>
    <w:rsid w:val="002A5D88"/>
    <w:rsid w:val="002A7822"/>
    <w:rsid w:val="002B1579"/>
    <w:rsid w:val="002B26AA"/>
    <w:rsid w:val="002B664A"/>
    <w:rsid w:val="002B69C5"/>
    <w:rsid w:val="002B6AEC"/>
    <w:rsid w:val="002C1AD8"/>
    <w:rsid w:val="002C4B11"/>
    <w:rsid w:val="002C4BD0"/>
    <w:rsid w:val="002C4E66"/>
    <w:rsid w:val="002C512E"/>
    <w:rsid w:val="002C5F99"/>
    <w:rsid w:val="002C734F"/>
    <w:rsid w:val="002D095C"/>
    <w:rsid w:val="002D2565"/>
    <w:rsid w:val="002D2B7D"/>
    <w:rsid w:val="002D4CC5"/>
    <w:rsid w:val="002D5B61"/>
    <w:rsid w:val="002D7017"/>
    <w:rsid w:val="002D7ABC"/>
    <w:rsid w:val="002E0610"/>
    <w:rsid w:val="002E0BCE"/>
    <w:rsid w:val="002E13D1"/>
    <w:rsid w:val="002E1CDD"/>
    <w:rsid w:val="002E7084"/>
    <w:rsid w:val="002E7492"/>
    <w:rsid w:val="002F152B"/>
    <w:rsid w:val="002F5385"/>
    <w:rsid w:val="002F6BCD"/>
    <w:rsid w:val="003006FF"/>
    <w:rsid w:val="003035D8"/>
    <w:rsid w:val="00303A50"/>
    <w:rsid w:val="0030704B"/>
    <w:rsid w:val="00307CE0"/>
    <w:rsid w:val="00311D72"/>
    <w:rsid w:val="00311F42"/>
    <w:rsid w:val="00312486"/>
    <w:rsid w:val="00313F94"/>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611F"/>
    <w:rsid w:val="003B0245"/>
    <w:rsid w:val="003B2BB9"/>
    <w:rsid w:val="003B7B27"/>
    <w:rsid w:val="003C022C"/>
    <w:rsid w:val="003C32BC"/>
    <w:rsid w:val="003C33CB"/>
    <w:rsid w:val="003C5264"/>
    <w:rsid w:val="003C60E4"/>
    <w:rsid w:val="003C6C90"/>
    <w:rsid w:val="003D2184"/>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F5A"/>
    <w:rsid w:val="00425BB1"/>
    <w:rsid w:val="00425D60"/>
    <w:rsid w:val="004265AF"/>
    <w:rsid w:val="0042686D"/>
    <w:rsid w:val="00427320"/>
    <w:rsid w:val="004304AF"/>
    <w:rsid w:val="00432D3D"/>
    <w:rsid w:val="004333DD"/>
    <w:rsid w:val="00433BE1"/>
    <w:rsid w:val="00433C86"/>
    <w:rsid w:val="00433CBF"/>
    <w:rsid w:val="00442A1A"/>
    <w:rsid w:val="00446A35"/>
    <w:rsid w:val="00446F16"/>
    <w:rsid w:val="00447059"/>
    <w:rsid w:val="0044709C"/>
    <w:rsid w:val="004478E4"/>
    <w:rsid w:val="00447EC0"/>
    <w:rsid w:val="00451456"/>
    <w:rsid w:val="0045193A"/>
    <w:rsid w:val="004525E6"/>
    <w:rsid w:val="00453A37"/>
    <w:rsid w:val="00456B01"/>
    <w:rsid w:val="0046278E"/>
    <w:rsid w:val="00464049"/>
    <w:rsid w:val="00466270"/>
    <w:rsid w:val="00467401"/>
    <w:rsid w:val="00471FCC"/>
    <w:rsid w:val="0047382C"/>
    <w:rsid w:val="00474388"/>
    <w:rsid w:val="004760A6"/>
    <w:rsid w:val="00476A2D"/>
    <w:rsid w:val="004809E1"/>
    <w:rsid w:val="00480FEB"/>
    <w:rsid w:val="00482FA0"/>
    <w:rsid w:val="00491D5E"/>
    <w:rsid w:val="00492EB9"/>
    <w:rsid w:val="00493EF3"/>
    <w:rsid w:val="00495987"/>
    <w:rsid w:val="004974A8"/>
    <w:rsid w:val="004975FA"/>
    <w:rsid w:val="004A07F3"/>
    <w:rsid w:val="004A29E9"/>
    <w:rsid w:val="004A4B49"/>
    <w:rsid w:val="004A684A"/>
    <w:rsid w:val="004B0128"/>
    <w:rsid w:val="004B0B72"/>
    <w:rsid w:val="004B5B94"/>
    <w:rsid w:val="004B6151"/>
    <w:rsid w:val="004B75F0"/>
    <w:rsid w:val="004C2918"/>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3831"/>
    <w:rsid w:val="004F4E60"/>
    <w:rsid w:val="004F64C1"/>
    <w:rsid w:val="004F69D8"/>
    <w:rsid w:val="004F6B80"/>
    <w:rsid w:val="004F7A49"/>
    <w:rsid w:val="004F7C03"/>
    <w:rsid w:val="005031B0"/>
    <w:rsid w:val="0050443C"/>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A7A"/>
    <w:rsid w:val="005A67FE"/>
    <w:rsid w:val="005B12C8"/>
    <w:rsid w:val="005B2C4D"/>
    <w:rsid w:val="005B3408"/>
    <w:rsid w:val="005B44FE"/>
    <w:rsid w:val="005B7A2A"/>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6DBF"/>
    <w:rsid w:val="00687B75"/>
    <w:rsid w:val="00690C16"/>
    <w:rsid w:val="00691BEF"/>
    <w:rsid w:val="0069522E"/>
    <w:rsid w:val="006A4434"/>
    <w:rsid w:val="006A614D"/>
    <w:rsid w:val="006A7755"/>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47B"/>
    <w:rsid w:val="00730A27"/>
    <w:rsid w:val="00731772"/>
    <w:rsid w:val="007330F1"/>
    <w:rsid w:val="00734143"/>
    <w:rsid w:val="007370B7"/>
    <w:rsid w:val="00741592"/>
    <w:rsid w:val="00743131"/>
    <w:rsid w:val="00743567"/>
    <w:rsid w:val="0074490E"/>
    <w:rsid w:val="007449EC"/>
    <w:rsid w:val="007456A1"/>
    <w:rsid w:val="00746276"/>
    <w:rsid w:val="00746A33"/>
    <w:rsid w:val="00753D2B"/>
    <w:rsid w:val="00754392"/>
    <w:rsid w:val="0075491D"/>
    <w:rsid w:val="00756380"/>
    <w:rsid w:val="0075733B"/>
    <w:rsid w:val="00763BC4"/>
    <w:rsid w:val="0076447E"/>
    <w:rsid w:val="00764F2E"/>
    <w:rsid w:val="00770ABE"/>
    <w:rsid w:val="007724D8"/>
    <w:rsid w:val="007759F9"/>
    <w:rsid w:val="007804D5"/>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B252A"/>
    <w:rsid w:val="007B537D"/>
    <w:rsid w:val="007B6747"/>
    <w:rsid w:val="007C04A0"/>
    <w:rsid w:val="007C1A06"/>
    <w:rsid w:val="007C1DC8"/>
    <w:rsid w:val="007D0841"/>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9B3"/>
    <w:rsid w:val="00814558"/>
    <w:rsid w:val="00814FA8"/>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57909"/>
    <w:rsid w:val="00861DFC"/>
    <w:rsid w:val="00862844"/>
    <w:rsid w:val="008725EF"/>
    <w:rsid w:val="00873972"/>
    <w:rsid w:val="00881802"/>
    <w:rsid w:val="008823B0"/>
    <w:rsid w:val="00883393"/>
    <w:rsid w:val="008848CC"/>
    <w:rsid w:val="00885EE7"/>
    <w:rsid w:val="0089441B"/>
    <w:rsid w:val="008A0798"/>
    <w:rsid w:val="008A088D"/>
    <w:rsid w:val="008A114A"/>
    <w:rsid w:val="008A47E7"/>
    <w:rsid w:val="008A568B"/>
    <w:rsid w:val="008A6650"/>
    <w:rsid w:val="008B241E"/>
    <w:rsid w:val="008B4178"/>
    <w:rsid w:val="008B5388"/>
    <w:rsid w:val="008B606C"/>
    <w:rsid w:val="008B7E6B"/>
    <w:rsid w:val="008C0E37"/>
    <w:rsid w:val="008C1DA3"/>
    <w:rsid w:val="008C25FD"/>
    <w:rsid w:val="008C3D7A"/>
    <w:rsid w:val="008D04E7"/>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5BFA"/>
    <w:rsid w:val="00945ED0"/>
    <w:rsid w:val="009543F1"/>
    <w:rsid w:val="00954433"/>
    <w:rsid w:val="00955C89"/>
    <w:rsid w:val="00960F94"/>
    <w:rsid w:val="009618C2"/>
    <w:rsid w:val="00961F7B"/>
    <w:rsid w:val="00962483"/>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C5E"/>
    <w:rsid w:val="009A2C79"/>
    <w:rsid w:val="009A3FE7"/>
    <w:rsid w:val="009A40CB"/>
    <w:rsid w:val="009A59C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E1C37"/>
    <w:rsid w:val="009E201A"/>
    <w:rsid w:val="009E2A0E"/>
    <w:rsid w:val="009E2E1D"/>
    <w:rsid w:val="009E2F5E"/>
    <w:rsid w:val="009E3EAF"/>
    <w:rsid w:val="009E4438"/>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CBE"/>
    <w:rsid w:val="00A240AC"/>
    <w:rsid w:val="00A24CEA"/>
    <w:rsid w:val="00A277F8"/>
    <w:rsid w:val="00A27BE8"/>
    <w:rsid w:val="00A31E85"/>
    <w:rsid w:val="00A340FC"/>
    <w:rsid w:val="00A3550C"/>
    <w:rsid w:val="00A3591B"/>
    <w:rsid w:val="00A36869"/>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A82"/>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1D5B"/>
    <w:rsid w:val="00AC2377"/>
    <w:rsid w:val="00AC2B8C"/>
    <w:rsid w:val="00AC4726"/>
    <w:rsid w:val="00AC5313"/>
    <w:rsid w:val="00AC6497"/>
    <w:rsid w:val="00AC6C2E"/>
    <w:rsid w:val="00AC73A6"/>
    <w:rsid w:val="00AD38F3"/>
    <w:rsid w:val="00AD4F23"/>
    <w:rsid w:val="00AE03F8"/>
    <w:rsid w:val="00AE1B45"/>
    <w:rsid w:val="00AE3BCA"/>
    <w:rsid w:val="00AF1735"/>
    <w:rsid w:val="00AF1C07"/>
    <w:rsid w:val="00AF3972"/>
    <w:rsid w:val="00AF3A10"/>
    <w:rsid w:val="00AF5C47"/>
    <w:rsid w:val="00AF74D9"/>
    <w:rsid w:val="00B00843"/>
    <w:rsid w:val="00B0513D"/>
    <w:rsid w:val="00B07D2A"/>
    <w:rsid w:val="00B10A1F"/>
    <w:rsid w:val="00B17D70"/>
    <w:rsid w:val="00B21D28"/>
    <w:rsid w:val="00B239D7"/>
    <w:rsid w:val="00B26234"/>
    <w:rsid w:val="00B26641"/>
    <w:rsid w:val="00B277C5"/>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5837"/>
    <w:rsid w:val="00B5586D"/>
    <w:rsid w:val="00B6221E"/>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B104D"/>
    <w:rsid w:val="00BB378C"/>
    <w:rsid w:val="00BB406F"/>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3C0"/>
    <w:rsid w:val="00C0069F"/>
    <w:rsid w:val="00C03E07"/>
    <w:rsid w:val="00C048C9"/>
    <w:rsid w:val="00C07020"/>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6FAD"/>
    <w:rsid w:val="00C379EE"/>
    <w:rsid w:val="00C40B27"/>
    <w:rsid w:val="00C4366E"/>
    <w:rsid w:val="00C44A7A"/>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27D7"/>
    <w:rsid w:val="00C92BDA"/>
    <w:rsid w:val="00C95442"/>
    <w:rsid w:val="00C961F7"/>
    <w:rsid w:val="00C96C69"/>
    <w:rsid w:val="00CA6AFD"/>
    <w:rsid w:val="00CA7582"/>
    <w:rsid w:val="00CB1960"/>
    <w:rsid w:val="00CB20F6"/>
    <w:rsid w:val="00CB2477"/>
    <w:rsid w:val="00CB2E92"/>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77A5"/>
    <w:rsid w:val="00D17F67"/>
    <w:rsid w:val="00D2287C"/>
    <w:rsid w:val="00D23C04"/>
    <w:rsid w:val="00D256E3"/>
    <w:rsid w:val="00D26C44"/>
    <w:rsid w:val="00D31464"/>
    <w:rsid w:val="00D327A6"/>
    <w:rsid w:val="00D33425"/>
    <w:rsid w:val="00D34AFE"/>
    <w:rsid w:val="00D369CD"/>
    <w:rsid w:val="00D36C7C"/>
    <w:rsid w:val="00D405D1"/>
    <w:rsid w:val="00D41E1C"/>
    <w:rsid w:val="00D42757"/>
    <w:rsid w:val="00D4423A"/>
    <w:rsid w:val="00D44E98"/>
    <w:rsid w:val="00D463AA"/>
    <w:rsid w:val="00D467AF"/>
    <w:rsid w:val="00D46CBB"/>
    <w:rsid w:val="00D473EC"/>
    <w:rsid w:val="00D47EA5"/>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22F0D"/>
    <w:rsid w:val="00E23CE1"/>
    <w:rsid w:val="00E257D9"/>
    <w:rsid w:val="00E33C3B"/>
    <w:rsid w:val="00E34254"/>
    <w:rsid w:val="00E34DF3"/>
    <w:rsid w:val="00E414A7"/>
    <w:rsid w:val="00E462B3"/>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77E53"/>
    <w:rsid w:val="00E829E7"/>
    <w:rsid w:val="00E82EE5"/>
    <w:rsid w:val="00E834DF"/>
    <w:rsid w:val="00E83BBE"/>
    <w:rsid w:val="00E85B57"/>
    <w:rsid w:val="00E87338"/>
    <w:rsid w:val="00E903C1"/>
    <w:rsid w:val="00E92ECD"/>
    <w:rsid w:val="00E964B5"/>
    <w:rsid w:val="00E970A7"/>
    <w:rsid w:val="00EA1E86"/>
    <w:rsid w:val="00EA6BA9"/>
    <w:rsid w:val="00EB01EB"/>
    <w:rsid w:val="00EB06E2"/>
    <w:rsid w:val="00EB0C81"/>
    <w:rsid w:val="00EB1263"/>
    <w:rsid w:val="00EB2B42"/>
    <w:rsid w:val="00EB367A"/>
    <w:rsid w:val="00EB4F88"/>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680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consultantplus://offline/ref=2E6E6815537828B39BFA5747DDB08D94E862D692C146FE075F70E23A196DDBFC32C770CB9F61B096F0DFBAC5D27BA0961473586819LFb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demo=2&amp;base=LAW&amp;n=388590&amp;dst=100008&amp;field=134&amp;date=24.07.2022"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C6B3DCA266D47E3AD7FE15C9E772D1F405E57E16788497B91D8A6EA4393F1BD4832DDCC2EA0280034AB01B13DF20196D3BEB6F477D4D4A3Dg009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91875&amp;dst=10026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E1C1E7C8-7DC3-4DDD-98EA-70B18DABF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19330</Words>
  <Characters>110185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Екатерина Табарча</cp:lastModifiedBy>
  <cp:revision>5</cp:revision>
  <cp:lastPrinted>2022-02-24T14:09:00Z</cp:lastPrinted>
  <dcterms:created xsi:type="dcterms:W3CDTF">2024-02-12T12:53:00Z</dcterms:created>
  <dcterms:modified xsi:type="dcterms:W3CDTF">2024-02-20T09:20:00Z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